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119"/>
        <w:gridCol w:w="5953"/>
      </w:tblGrid>
      <w:tr w:rsidR="002E7F55" w:rsidRPr="002E7F55" w14:paraId="794A80C6" w14:textId="77777777" w:rsidTr="001165C7">
        <w:tc>
          <w:tcPr>
            <w:tcW w:w="3119" w:type="dxa"/>
          </w:tcPr>
          <w:p w14:paraId="794A80C2" w14:textId="77777777" w:rsidR="009450FA" w:rsidRPr="002E7F55" w:rsidRDefault="009450FA" w:rsidP="009450FA">
            <w:pPr>
              <w:spacing w:after="0" w:line="240" w:lineRule="auto"/>
              <w:jc w:val="center"/>
              <w:rPr>
                <w:rFonts w:ascii="Times New Roman" w:hAnsi="Times New Roman"/>
                <w:b/>
                <w:sz w:val="26"/>
                <w:szCs w:val="26"/>
              </w:rPr>
            </w:pPr>
            <w:bookmarkStart w:id="0" w:name="_Hlk89865908"/>
            <w:r w:rsidRPr="002E7F55">
              <w:rPr>
                <w:rFonts w:ascii="Times New Roman" w:hAnsi="Times New Roman"/>
                <w:b/>
                <w:sz w:val="26"/>
                <w:szCs w:val="26"/>
              </w:rPr>
              <w:t>HỘI ĐỒNG NHÂN DÂN</w:t>
            </w:r>
          </w:p>
          <w:p w14:paraId="794A80C3" w14:textId="5FB59C94" w:rsidR="009450FA" w:rsidRPr="002E7F55" w:rsidRDefault="00E46F9A" w:rsidP="009450FA">
            <w:pPr>
              <w:spacing w:after="0" w:line="240" w:lineRule="auto"/>
              <w:jc w:val="center"/>
              <w:rPr>
                <w:rFonts w:ascii="Times New Roman" w:hAnsi="Times New Roman"/>
                <w:b/>
                <w:sz w:val="26"/>
                <w:szCs w:val="26"/>
              </w:rPr>
            </w:pPr>
            <w:r w:rsidRPr="002E7F55">
              <w:rPr>
                <w:rFonts w:ascii="Times New Roman" w:hAnsi="Times New Roman"/>
                <w:noProof/>
                <w:sz w:val="26"/>
                <w:szCs w:val="26"/>
              </w:rPr>
              <mc:AlternateContent>
                <mc:Choice Requires="wps">
                  <w:drawing>
                    <wp:anchor distT="0" distB="0" distL="114300" distR="114300" simplePos="0" relativeHeight="251655680" behindDoc="0" locked="0" layoutInCell="1" allowOverlap="1" wp14:anchorId="794A8357" wp14:editId="4D4DD3A8">
                      <wp:simplePos x="0" y="0"/>
                      <wp:positionH relativeFrom="column">
                        <wp:posOffset>476885</wp:posOffset>
                      </wp:positionH>
                      <wp:positionV relativeFrom="paragraph">
                        <wp:posOffset>190500</wp:posOffset>
                      </wp:positionV>
                      <wp:extent cx="91249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FEFFC" id="_x0000_t32" coordsize="21600,21600" o:spt="32" o:oned="t" path="m,l21600,21600e" filled="f">
                      <v:path arrowok="t" fillok="f" o:connecttype="none"/>
                      <o:lock v:ext="edit" shapetype="t"/>
                    </v:shapetype>
                    <v:shape id="AutoShape 3" o:spid="_x0000_s1026" type="#_x0000_t32" style="position:absolute;margin-left:37.55pt;margin-top:15pt;width:71.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"/>
                  </w:pict>
                </mc:Fallback>
              </mc:AlternateContent>
            </w:r>
            <w:r w:rsidR="009450FA" w:rsidRPr="002E7F55">
              <w:rPr>
                <w:rFonts w:ascii="Times New Roman" w:hAnsi="Times New Roman"/>
                <w:b/>
                <w:sz w:val="26"/>
                <w:szCs w:val="26"/>
              </w:rPr>
              <w:t>TỈNH KON TUM</w:t>
            </w:r>
          </w:p>
        </w:tc>
        <w:tc>
          <w:tcPr>
            <w:tcW w:w="5953" w:type="dxa"/>
          </w:tcPr>
          <w:p w14:paraId="794A80C4" w14:textId="77777777" w:rsidR="009450FA" w:rsidRPr="002E7F55" w:rsidRDefault="009450FA" w:rsidP="009450FA">
            <w:pPr>
              <w:spacing w:after="0" w:line="240" w:lineRule="auto"/>
              <w:jc w:val="center"/>
              <w:rPr>
                <w:rFonts w:ascii="Times New Roman" w:hAnsi="Times New Roman"/>
                <w:b/>
                <w:sz w:val="26"/>
                <w:szCs w:val="26"/>
              </w:rPr>
            </w:pPr>
            <w:r w:rsidRPr="002E7F55">
              <w:rPr>
                <w:rFonts w:ascii="Times New Roman" w:hAnsi="Times New Roman"/>
                <w:b/>
                <w:sz w:val="26"/>
                <w:szCs w:val="26"/>
              </w:rPr>
              <w:t>CỘNG HÒA XÃ HỘI CHỦ NGHĨA VIỆT NAM</w:t>
            </w:r>
          </w:p>
          <w:p w14:paraId="794A80C5" w14:textId="77777777" w:rsidR="009450FA" w:rsidRPr="002E7F55" w:rsidRDefault="009450FA" w:rsidP="009450FA">
            <w:pPr>
              <w:spacing w:after="0" w:line="240" w:lineRule="auto"/>
              <w:jc w:val="center"/>
              <w:rPr>
                <w:rFonts w:ascii="Times New Roman" w:hAnsi="Times New Roman"/>
                <w:b/>
                <w:sz w:val="26"/>
                <w:szCs w:val="26"/>
              </w:rPr>
            </w:pPr>
            <w:r w:rsidRPr="002E7F55">
              <w:rPr>
                <w:rFonts w:ascii="Times New Roman" w:hAnsi="Times New Roman"/>
                <w:b/>
                <w:sz w:val="28"/>
                <w:szCs w:val="26"/>
              </w:rPr>
              <w:t>Độc lập - Tự do - Hạnh phúc</w:t>
            </w:r>
          </w:p>
        </w:tc>
      </w:tr>
      <w:tr w:rsidR="002E7F55" w:rsidRPr="002E7F55" w14:paraId="794A80C9" w14:textId="77777777" w:rsidTr="001165C7">
        <w:tc>
          <w:tcPr>
            <w:tcW w:w="3119" w:type="dxa"/>
          </w:tcPr>
          <w:p w14:paraId="794A80C7" w14:textId="48E8ED35" w:rsidR="009450FA" w:rsidRPr="002E7F55" w:rsidRDefault="009450FA" w:rsidP="007966AA">
            <w:pPr>
              <w:spacing w:before="120" w:after="0" w:line="240" w:lineRule="auto"/>
              <w:jc w:val="center"/>
              <w:rPr>
                <w:rFonts w:ascii="Times New Roman" w:hAnsi="Times New Roman"/>
                <w:b/>
                <w:sz w:val="26"/>
                <w:szCs w:val="26"/>
              </w:rPr>
            </w:pPr>
            <w:r w:rsidRPr="002E7F55">
              <w:rPr>
                <w:rFonts w:ascii="Times New Roman" w:hAnsi="Times New Roman"/>
                <w:sz w:val="26"/>
                <w:szCs w:val="26"/>
              </w:rPr>
              <w:t xml:space="preserve">Số:       </w:t>
            </w:r>
            <w:r w:rsidR="0041697F">
              <w:rPr>
                <w:rFonts w:ascii="Times New Roman" w:hAnsi="Times New Roman"/>
                <w:sz w:val="26"/>
                <w:szCs w:val="26"/>
              </w:rPr>
              <w:t xml:space="preserve"> </w:t>
            </w:r>
            <w:r w:rsidRPr="002E7F55">
              <w:rPr>
                <w:rFonts w:ascii="Times New Roman" w:hAnsi="Times New Roman"/>
                <w:sz w:val="26"/>
                <w:szCs w:val="26"/>
              </w:rPr>
              <w:t xml:space="preserve">  /202</w:t>
            </w:r>
            <w:r w:rsidR="00CF311A" w:rsidRPr="002E7F55">
              <w:rPr>
                <w:rFonts w:ascii="Times New Roman" w:hAnsi="Times New Roman"/>
                <w:sz w:val="26"/>
                <w:szCs w:val="26"/>
              </w:rPr>
              <w:t>1</w:t>
            </w:r>
            <w:r w:rsidRPr="002E7F55">
              <w:rPr>
                <w:rFonts w:ascii="Times New Roman" w:hAnsi="Times New Roman"/>
                <w:sz w:val="26"/>
                <w:szCs w:val="26"/>
              </w:rPr>
              <w:t>/NQ-HĐND</w:t>
            </w:r>
          </w:p>
        </w:tc>
        <w:tc>
          <w:tcPr>
            <w:tcW w:w="5953" w:type="dxa"/>
          </w:tcPr>
          <w:p w14:paraId="794A80C8" w14:textId="1C85826A" w:rsidR="009450FA" w:rsidRPr="0041697F" w:rsidRDefault="008B4843" w:rsidP="00FF02B4">
            <w:pPr>
              <w:spacing w:before="120" w:after="0" w:line="240" w:lineRule="auto"/>
              <w:jc w:val="center"/>
              <w:rPr>
                <w:rFonts w:ascii="Times New Roman" w:hAnsi="Times New Roman"/>
                <w:b/>
                <w:sz w:val="28"/>
                <w:szCs w:val="28"/>
                <w:lang w:val="de-DE"/>
              </w:rPr>
            </w:pPr>
            <w:r w:rsidRPr="002E7F55">
              <w:rPr>
                <w:rFonts w:ascii="Times New Roman" w:hAnsi="Times New Roman"/>
                <w:i/>
                <w:noProof/>
                <w:sz w:val="26"/>
                <w:szCs w:val="26"/>
              </w:rPr>
              <mc:AlternateContent>
                <mc:Choice Requires="wps">
                  <w:drawing>
                    <wp:anchor distT="0" distB="0" distL="114300" distR="114300" simplePos="0" relativeHeight="251657728" behindDoc="0" locked="0" layoutInCell="1" allowOverlap="1" wp14:anchorId="794A8359" wp14:editId="0498D163">
                      <wp:simplePos x="0" y="0"/>
                      <wp:positionH relativeFrom="column">
                        <wp:posOffset>752475</wp:posOffset>
                      </wp:positionH>
                      <wp:positionV relativeFrom="paragraph">
                        <wp:posOffset>17780</wp:posOffset>
                      </wp:positionV>
                      <wp:extent cx="2120900" cy="0"/>
                      <wp:effectExtent l="0" t="0" r="317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26206" id="AutoShape 4" o:spid="_x0000_s1026" type="#_x0000_t32" style="position:absolute;margin-left:59.25pt;margin-top:1.4pt;width:16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"/>
                  </w:pict>
                </mc:Fallback>
              </mc:AlternateContent>
            </w:r>
            <w:r w:rsidR="00DB53E0" w:rsidRPr="002E7F55">
              <w:rPr>
                <w:rFonts w:ascii="Times New Roman" w:hAnsi="Times New Roman"/>
                <w:i/>
                <w:sz w:val="26"/>
                <w:szCs w:val="26"/>
                <w:lang w:val="de-DE"/>
              </w:rPr>
              <w:t xml:space="preserve"> </w:t>
            </w:r>
            <w:r w:rsidR="009450FA" w:rsidRPr="0041697F">
              <w:rPr>
                <w:rFonts w:ascii="Times New Roman" w:hAnsi="Times New Roman"/>
                <w:i/>
                <w:sz w:val="28"/>
                <w:szCs w:val="28"/>
                <w:lang w:val="de-DE"/>
              </w:rPr>
              <w:t>Kon Tum, ngày        tháng       năm 202</w:t>
            </w:r>
            <w:r w:rsidR="00CF311A" w:rsidRPr="0041697F">
              <w:rPr>
                <w:rFonts w:ascii="Times New Roman" w:hAnsi="Times New Roman"/>
                <w:i/>
                <w:sz w:val="28"/>
                <w:szCs w:val="28"/>
                <w:lang w:val="de-DE"/>
              </w:rPr>
              <w:t>1</w:t>
            </w:r>
          </w:p>
        </w:tc>
      </w:tr>
    </w:tbl>
    <w:bookmarkEnd w:id="0"/>
    <w:p w14:paraId="794A80CA" w14:textId="503A7538" w:rsidR="009450FA" w:rsidRPr="0041697F" w:rsidRDefault="00F9588D" w:rsidP="009450FA">
      <w:pPr>
        <w:rPr>
          <w:rFonts w:ascii="Times New Roman" w:hAnsi="Times New Roman"/>
          <w:b/>
          <w:sz w:val="28"/>
          <w:lang w:val="de-DE"/>
        </w:rPr>
      </w:pPr>
      <w:r w:rsidRPr="0041697F">
        <w:rPr>
          <w:rFonts w:ascii="Times New Roman" w:hAnsi="Times New Roman"/>
          <w:b/>
          <w:noProof/>
          <w:sz w:val="28"/>
        </w:rPr>
        <mc:AlternateContent>
          <mc:Choice Requires="wps">
            <w:drawing>
              <wp:anchor distT="0" distB="0" distL="114300" distR="114300" simplePos="0" relativeHeight="251656704" behindDoc="0" locked="0" layoutInCell="1" allowOverlap="1" wp14:anchorId="794A835B" wp14:editId="75A56DBF">
                <wp:simplePos x="0" y="0"/>
                <wp:positionH relativeFrom="column">
                  <wp:posOffset>497912</wp:posOffset>
                </wp:positionH>
                <wp:positionV relativeFrom="paragraph">
                  <wp:posOffset>97790</wp:posOffset>
                </wp:positionV>
                <wp:extent cx="1026543" cy="232410"/>
                <wp:effectExtent l="0" t="0" r="2159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43" cy="232410"/>
                        </a:xfrm>
                        <a:prstGeom prst="rect">
                          <a:avLst/>
                        </a:prstGeom>
                        <a:solidFill>
                          <a:srgbClr val="FFFFFF"/>
                        </a:solidFill>
                        <a:ln w="9525">
                          <a:solidFill>
                            <a:srgbClr val="000000"/>
                          </a:solidFill>
                          <a:miter lim="800000"/>
                          <a:headEnd/>
                          <a:tailEnd/>
                        </a:ln>
                      </wps:spPr>
                      <wps:txbx>
                        <w:txbxContent>
                          <w:p w14:paraId="794A835F" w14:textId="030DEC23" w:rsidR="001165C7" w:rsidRPr="00F9588D" w:rsidRDefault="001165C7" w:rsidP="00F9588D">
                            <w:pPr>
                              <w:spacing w:after="0" w:line="240" w:lineRule="auto"/>
                              <w:jc w:val="center"/>
                              <w:rPr>
                                <w:rFonts w:ascii="Times New Roman" w:hAnsi="Times New Roman"/>
                                <w:bCs/>
                                <w:sz w:val="26"/>
                                <w:szCs w:val="26"/>
                              </w:rPr>
                            </w:pPr>
                            <w:r w:rsidRPr="00F9588D">
                              <w:rPr>
                                <w:rFonts w:ascii="Times New Roman" w:hAnsi="Times New Roman"/>
                                <w:bCs/>
                                <w:sz w:val="26"/>
                                <w:szCs w:val="26"/>
                              </w:rPr>
                              <w:t>DỰ THẢO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A835B" id="_x0000_t202" coordsize="21600,21600" o:spt="202" path="m,l,21600r21600,l21600,xe">
                <v:stroke joinstyle="miter"/>
                <v:path gradientshapeok="t" o:connecttype="rect"/>
              </v:shapetype>
              <v:shape id="Text Box 5" o:spid="_x0000_s1026" type="#_x0000_t202" style="position:absolute;margin-left:39.2pt;margin-top:7.7pt;width:80.85pt;height:1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">
                <v:textbox inset="0,0,0,0">
                  <w:txbxContent>
                    <w:p w14:paraId="794A835F" w14:textId="030DEC23" w:rsidR="001165C7" w:rsidRPr="00F9588D" w:rsidRDefault="001165C7" w:rsidP="00F9588D">
                      <w:pPr>
                        <w:spacing w:after="0" w:line="240" w:lineRule="auto"/>
                        <w:jc w:val="center"/>
                        <w:rPr>
                          <w:rFonts w:ascii="Times New Roman" w:hAnsi="Times New Roman"/>
                          <w:bCs/>
                          <w:sz w:val="26"/>
                          <w:szCs w:val="26"/>
                        </w:rPr>
                      </w:pPr>
                      <w:r w:rsidRPr="00F9588D">
                        <w:rPr>
                          <w:rFonts w:ascii="Times New Roman" w:hAnsi="Times New Roman"/>
                          <w:bCs/>
                          <w:sz w:val="26"/>
                          <w:szCs w:val="26"/>
                        </w:rPr>
                        <w:t>DỰ THẢO</w:t>
                      </w:r>
                    </w:p>
                  </w:txbxContent>
                </v:textbox>
              </v:shape>
            </w:pict>
          </mc:Fallback>
        </mc:AlternateContent>
      </w:r>
      <w:r>
        <w:rPr>
          <w:rFonts w:ascii="Times New Roman" w:hAnsi="Times New Roman"/>
          <w:b/>
          <w:noProof/>
          <w:sz w:val="28"/>
        </w:rPr>
        <mc:AlternateContent>
          <mc:Choice Requires="wps">
            <w:drawing>
              <wp:anchor distT="0" distB="0" distL="114300" distR="114300" simplePos="0" relativeHeight="251658752" behindDoc="0" locked="0" layoutInCell="1" allowOverlap="1" wp14:anchorId="743BE751" wp14:editId="66702DB9">
                <wp:simplePos x="0" y="0"/>
                <wp:positionH relativeFrom="column">
                  <wp:posOffset>2594095</wp:posOffset>
                </wp:positionH>
                <wp:positionV relativeFrom="paragraph">
                  <wp:posOffset>-1134961</wp:posOffset>
                </wp:positionV>
                <wp:extent cx="491706" cy="353683"/>
                <wp:effectExtent l="0" t="0" r="22860" b="27940"/>
                <wp:wrapNone/>
                <wp:docPr id="5" name="Text Box 5"/>
                <wp:cNvGraphicFramePr/>
                <a:graphic xmlns:a="http://schemas.openxmlformats.org/drawingml/2006/main">
                  <a:graphicData uri="http://schemas.microsoft.com/office/word/2010/wordprocessingShape">
                    <wps:wsp>
                      <wps:cNvSpPr txBox="1"/>
                      <wps:spPr>
                        <a:xfrm>
                          <a:off x="0" y="0"/>
                          <a:ext cx="491706" cy="353683"/>
                        </a:xfrm>
                        <a:prstGeom prst="rect">
                          <a:avLst/>
                        </a:prstGeom>
                        <a:solidFill>
                          <a:schemeClr val="lt1"/>
                        </a:solidFill>
                        <a:ln w="6350">
                          <a:solidFill>
                            <a:prstClr val="black"/>
                          </a:solidFill>
                        </a:ln>
                      </wps:spPr>
                      <wps:txbx>
                        <w:txbxContent>
                          <w:p w14:paraId="58D6FE07" w14:textId="35491B4C" w:rsidR="00F9588D" w:rsidRPr="00F9588D" w:rsidRDefault="00F9588D" w:rsidP="00F9588D">
                            <w:pPr>
                              <w:jc w:val="center"/>
                              <w:rPr>
                                <w:rFonts w:ascii="Times New Roman" w:hAnsi="Times New Roman"/>
                                <w:sz w:val="28"/>
                                <w:szCs w:val="28"/>
                              </w:rPr>
                            </w:pPr>
                            <w:r w:rsidRPr="00F9588D">
                              <w:rPr>
                                <w:rFonts w:ascii="Times New Roman" w:hAnsi="Times New Roman"/>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3BE751" id="_x0000_s1027" type="#_x0000_t202" style="position:absolute;margin-left:204.25pt;margin-top:-89.35pt;width:38.7pt;height:27.8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" fillcolor="white [3201]" strokeweight=".5pt">
                <v:textbox>
                  <w:txbxContent>
                    <w:p w14:paraId="58D6FE07" w14:textId="35491B4C" w:rsidR="00F9588D" w:rsidRPr="00F9588D" w:rsidRDefault="00F9588D" w:rsidP="00F9588D">
                      <w:pPr>
                        <w:jc w:val="center"/>
                        <w:rPr>
                          <w:rFonts w:ascii="Times New Roman" w:hAnsi="Times New Roman"/>
                          <w:sz w:val="28"/>
                          <w:szCs w:val="28"/>
                        </w:rPr>
                      </w:pPr>
                      <w:r w:rsidRPr="00F9588D">
                        <w:rPr>
                          <w:rFonts w:ascii="Times New Roman" w:hAnsi="Times New Roman"/>
                          <w:sz w:val="28"/>
                          <w:szCs w:val="28"/>
                        </w:rPr>
                        <w:t>18</w:t>
                      </w:r>
                    </w:p>
                  </w:txbxContent>
                </v:textbox>
              </v:shape>
            </w:pict>
          </mc:Fallback>
        </mc:AlternateContent>
      </w:r>
    </w:p>
    <w:p w14:paraId="794A80CC" w14:textId="77777777" w:rsidR="009450FA" w:rsidRPr="002E7F55" w:rsidRDefault="009450FA" w:rsidP="00BC5B73">
      <w:pPr>
        <w:spacing w:after="0" w:line="300" w:lineRule="auto"/>
        <w:jc w:val="center"/>
        <w:rPr>
          <w:rFonts w:ascii="Times New Roman" w:hAnsi="Times New Roman"/>
          <w:b/>
          <w:sz w:val="28"/>
          <w:lang w:val="de-DE"/>
        </w:rPr>
      </w:pPr>
      <w:r w:rsidRPr="002E7F55">
        <w:rPr>
          <w:rFonts w:ascii="Times New Roman" w:hAnsi="Times New Roman"/>
          <w:b/>
          <w:sz w:val="28"/>
          <w:lang w:val="de-DE"/>
        </w:rPr>
        <w:t>NGHỊ QUYẾT</w:t>
      </w:r>
    </w:p>
    <w:p w14:paraId="68A8939C" w14:textId="241B593A" w:rsidR="0041697F" w:rsidRDefault="004A4847" w:rsidP="0041697F">
      <w:pPr>
        <w:spacing w:after="0" w:line="240" w:lineRule="auto"/>
        <w:jc w:val="center"/>
        <w:rPr>
          <w:rFonts w:ascii="Times New Roman" w:eastAsia="Times New Roman" w:hAnsi="Times New Roman"/>
          <w:b/>
          <w:iCs/>
          <w:noProof/>
          <w:sz w:val="28"/>
          <w:szCs w:val="28"/>
          <w:lang w:val="sv-SE"/>
        </w:rPr>
      </w:pPr>
      <w:r w:rsidRPr="002E7F55">
        <w:rPr>
          <w:rFonts w:ascii="Times New Roman" w:eastAsia="Times New Roman" w:hAnsi="Times New Roman"/>
          <w:b/>
          <w:iCs/>
          <w:noProof/>
          <w:sz w:val="28"/>
          <w:szCs w:val="28"/>
        </w:rPr>
        <w:t xml:space="preserve">Sửa đổi, bổ sung một số điều của </w:t>
      </w:r>
      <w:r w:rsidRPr="002E7F55">
        <w:rPr>
          <w:rFonts w:ascii="Times New Roman" w:eastAsia="Times New Roman" w:hAnsi="Times New Roman"/>
          <w:b/>
          <w:iCs/>
          <w:noProof/>
          <w:sz w:val="28"/>
          <w:szCs w:val="28"/>
          <w:lang w:val="sv-SE"/>
        </w:rPr>
        <w:t>Nghị quyết số 26/2014/NQ-HĐND</w:t>
      </w:r>
    </w:p>
    <w:p w14:paraId="1173FECD" w14:textId="2633BE5C" w:rsidR="004A4847" w:rsidRPr="002E7F55" w:rsidRDefault="004A4847" w:rsidP="0041697F">
      <w:pPr>
        <w:spacing w:after="0" w:line="240" w:lineRule="auto"/>
        <w:jc w:val="center"/>
        <w:rPr>
          <w:rFonts w:ascii="Times New Roman" w:eastAsia="Times New Roman" w:hAnsi="Times New Roman"/>
          <w:b/>
          <w:iCs/>
          <w:noProof/>
          <w:sz w:val="28"/>
          <w:szCs w:val="28"/>
        </w:rPr>
      </w:pPr>
      <w:r w:rsidRPr="002E7F55">
        <w:rPr>
          <w:rFonts w:ascii="Times New Roman" w:eastAsia="Times New Roman" w:hAnsi="Times New Roman"/>
          <w:b/>
          <w:iCs/>
          <w:noProof/>
          <w:sz w:val="28"/>
          <w:szCs w:val="28"/>
          <w:lang w:val="sv-SE"/>
        </w:rPr>
        <w:t xml:space="preserve"> ngày 11 tháng 12 năm 2014 của Hội đồng nhân dân tỉnh Kon Tum về Quy hoạch thăm dò, khai thác, sử dụng khoáng sản trên địa bàn tỉnh Kon Tum đến năm 2020, tầm nhìn đến năm 2030</w:t>
      </w:r>
    </w:p>
    <w:p w14:paraId="2A1A9E79" w14:textId="483AC4B6" w:rsidR="0041697F" w:rsidRPr="00727A33" w:rsidRDefault="0041697F" w:rsidP="003B72E4">
      <w:pPr>
        <w:spacing w:before="240" w:after="0"/>
        <w:ind w:left="284"/>
        <w:jc w:val="center"/>
        <w:rPr>
          <w:rFonts w:ascii="Times New Roman" w:hAnsi="Times New Roman"/>
          <w:b/>
          <w:sz w:val="12"/>
        </w:rPr>
      </w:pPr>
      <w:r w:rsidRPr="00727A33">
        <w:rPr>
          <w:rFonts w:ascii="Times New Roman" w:eastAsia="Times New Roman" w:hAnsi="Times New Roman"/>
          <w:b/>
          <w:iCs/>
          <w:noProof/>
          <w:sz w:val="8"/>
          <w:szCs w:val="28"/>
        </w:rPr>
        <mc:AlternateContent>
          <mc:Choice Requires="wps">
            <w:drawing>
              <wp:anchor distT="0" distB="0" distL="114300" distR="114300" simplePos="0" relativeHeight="251659776" behindDoc="0" locked="0" layoutInCell="1" allowOverlap="1" wp14:anchorId="2A02C009" wp14:editId="11994E44">
                <wp:simplePos x="0" y="0"/>
                <wp:positionH relativeFrom="column">
                  <wp:posOffset>2139315</wp:posOffset>
                </wp:positionH>
                <wp:positionV relativeFrom="paragraph">
                  <wp:posOffset>50165</wp:posOffset>
                </wp:positionV>
                <wp:extent cx="14401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44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A1DF3C" id="Straight Connector 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45pt,3.95pt" to="281.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" strokecolor="black [3040]"/>
            </w:pict>
          </mc:Fallback>
        </mc:AlternateContent>
      </w:r>
    </w:p>
    <w:p w14:paraId="794A80CF" w14:textId="4FA5EC77" w:rsidR="009450FA" w:rsidRPr="002E7F55" w:rsidRDefault="009450FA" w:rsidP="003B72E4">
      <w:pPr>
        <w:spacing w:before="240" w:after="0"/>
        <w:ind w:left="284"/>
        <w:jc w:val="center"/>
        <w:rPr>
          <w:rFonts w:ascii="Times New Roman" w:hAnsi="Times New Roman"/>
          <w:b/>
          <w:sz w:val="28"/>
        </w:rPr>
      </w:pPr>
      <w:r w:rsidRPr="002E7F55">
        <w:rPr>
          <w:rFonts w:ascii="Times New Roman" w:hAnsi="Times New Roman"/>
          <w:b/>
          <w:sz w:val="28"/>
        </w:rPr>
        <w:t>HỘI ĐỒNG NHÂN DÂN TỈNH KON TUM</w:t>
      </w:r>
    </w:p>
    <w:p w14:paraId="794A80D0" w14:textId="5F93C879" w:rsidR="009450FA" w:rsidRPr="002E7F55" w:rsidRDefault="009450FA" w:rsidP="00BC5B73">
      <w:pPr>
        <w:spacing w:after="0"/>
        <w:jc w:val="center"/>
        <w:rPr>
          <w:rFonts w:ascii="Times New Roman" w:hAnsi="Times New Roman"/>
          <w:b/>
          <w:sz w:val="28"/>
        </w:rPr>
      </w:pPr>
      <w:r w:rsidRPr="002E7F55">
        <w:rPr>
          <w:rFonts w:ascii="Times New Roman" w:hAnsi="Times New Roman"/>
          <w:b/>
          <w:sz w:val="28"/>
        </w:rPr>
        <w:t>KHÓA XI</w:t>
      </w:r>
      <w:r w:rsidR="00CF311A" w:rsidRPr="002E7F55">
        <w:rPr>
          <w:rFonts w:ascii="Times New Roman" w:hAnsi="Times New Roman"/>
          <w:b/>
          <w:sz w:val="28"/>
        </w:rPr>
        <w:t>I</w:t>
      </w:r>
      <w:r w:rsidRPr="002E7F55">
        <w:rPr>
          <w:rFonts w:ascii="Times New Roman" w:hAnsi="Times New Roman"/>
          <w:b/>
          <w:sz w:val="28"/>
        </w:rPr>
        <w:t xml:space="preserve"> KỲ HỌP THỨ </w:t>
      </w:r>
      <w:r w:rsidR="00CF311A" w:rsidRPr="002E7F55">
        <w:rPr>
          <w:rFonts w:ascii="Times New Roman" w:hAnsi="Times New Roman"/>
          <w:b/>
          <w:sz w:val="28"/>
        </w:rPr>
        <w:t>2</w:t>
      </w:r>
    </w:p>
    <w:p w14:paraId="762C12F4" w14:textId="77777777" w:rsidR="0041697F" w:rsidRPr="00727A33" w:rsidRDefault="0041697F" w:rsidP="0041697F">
      <w:pPr>
        <w:spacing w:before="120" w:after="120" w:line="336" w:lineRule="auto"/>
        <w:ind w:firstLine="567"/>
        <w:jc w:val="both"/>
        <w:rPr>
          <w:rFonts w:ascii="Times New Roman" w:hAnsi="Times New Roman"/>
          <w:i/>
          <w:sz w:val="16"/>
        </w:rPr>
      </w:pPr>
      <w:r>
        <w:rPr>
          <w:rFonts w:ascii="Times New Roman" w:hAnsi="Times New Roman"/>
          <w:i/>
          <w:sz w:val="28"/>
        </w:rPr>
        <w:t xml:space="preserve"> </w:t>
      </w:r>
    </w:p>
    <w:p w14:paraId="794A80D3" w14:textId="4EC6D034" w:rsidR="009450FA" w:rsidRPr="002E7F55" w:rsidRDefault="009450FA" w:rsidP="0041697F">
      <w:pPr>
        <w:spacing w:after="180" w:line="264" w:lineRule="auto"/>
        <w:ind w:firstLine="720"/>
        <w:jc w:val="both"/>
        <w:rPr>
          <w:rFonts w:ascii="Times New Roman" w:hAnsi="Times New Roman"/>
          <w:i/>
          <w:sz w:val="28"/>
        </w:rPr>
      </w:pPr>
      <w:r w:rsidRPr="002E7F55">
        <w:rPr>
          <w:rFonts w:ascii="Times New Roman" w:hAnsi="Times New Roman"/>
          <w:i/>
          <w:sz w:val="28"/>
        </w:rPr>
        <w:t>Căn cứ Luật Tổ chức chính quyền địa phương ngày 19 tháng 6 năm 2015;</w:t>
      </w:r>
      <w:r w:rsidR="00F9588D">
        <w:rPr>
          <w:rFonts w:ascii="Times New Roman" w:hAnsi="Times New Roman"/>
          <w:i/>
          <w:sz w:val="28"/>
        </w:rPr>
        <w:t xml:space="preserve"> </w:t>
      </w:r>
      <w:r w:rsidRPr="002E7F55">
        <w:rPr>
          <w:rFonts w:ascii="Times New Roman" w:hAnsi="Times New Roman"/>
          <w:i/>
          <w:sz w:val="28"/>
        </w:rPr>
        <w:t>Luật sửa đổi, bổ sung một số điều của Luật tổ chức Chính phủ và Luật tổ chức chính quyền địa phương ngày 22 tháng 11 năm 2019;</w:t>
      </w:r>
    </w:p>
    <w:p w14:paraId="794A80D4" w14:textId="20E448F6" w:rsidR="009450FA" w:rsidRPr="002E7F55" w:rsidRDefault="009450FA" w:rsidP="0041697F">
      <w:pPr>
        <w:spacing w:after="180" w:line="264" w:lineRule="auto"/>
        <w:ind w:firstLine="720"/>
        <w:jc w:val="both"/>
        <w:rPr>
          <w:rFonts w:ascii="Times New Roman" w:hAnsi="Times New Roman"/>
          <w:i/>
          <w:sz w:val="28"/>
        </w:rPr>
      </w:pPr>
      <w:r w:rsidRPr="002E7F55">
        <w:rPr>
          <w:rFonts w:ascii="Times New Roman" w:hAnsi="Times New Roman"/>
          <w:i/>
          <w:sz w:val="28"/>
        </w:rPr>
        <w:t>Căn cứ Luật ban hành văn bản quy phạm pháp luật ngày 22 tháng 6 năm 2015;</w:t>
      </w:r>
      <w:r w:rsidR="00CF311A" w:rsidRPr="002E7F55">
        <w:rPr>
          <w:rFonts w:ascii="Times New Roman" w:eastAsia="Times New Roman" w:hAnsi="Times New Roman"/>
          <w:sz w:val="28"/>
          <w:szCs w:val="28"/>
        </w:rPr>
        <w:t xml:space="preserve"> </w:t>
      </w:r>
      <w:r w:rsidR="00CF311A" w:rsidRPr="002E7F55">
        <w:rPr>
          <w:rFonts w:ascii="Times New Roman" w:hAnsi="Times New Roman"/>
          <w:i/>
          <w:sz w:val="28"/>
        </w:rPr>
        <w:t>Luật sửa đổi, bổ sung một số điều của Luật Ban hành văn bản quy phạm pháp luật </w:t>
      </w:r>
      <w:r w:rsidR="00613981" w:rsidRPr="002E7F55">
        <w:rPr>
          <w:rFonts w:ascii="Times New Roman" w:hAnsi="Times New Roman"/>
          <w:i/>
          <w:sz w:val="28"/>
        </w:rPr>
        <w:t>ngày 18 tháng 6</w:t>
      </w:r>
      <w:r w:rsidR="00CF311A" w:rsidRPr="002E7F55">
        <w:rPr>
          <w:rFonts w:ascii="Times New Roman" w:hAnsi="Times New Roman"/>
          <w:i/>
          <w:sz w:val="28"/>
        </w:rPr>
        <w:t xml:space="preserve"> năm 2020;</w:t>
      </w:r>
    </w:p>
    <w:p w14:paraId="794A80D5" w14:textId="77777777" w:rsidR="009450FA" w:rsidRPr="002E7F55" w:rsidRDefault="009450FA" w:rsidP="0041697F">
      <w:pPr>
        <w:spacing w:after="180" w:line="264" w:lineRule="auto"/>
        <w:ind w:firstLine="720"/>
        <w:jc w:val="both"/>
        <w:rPr>
          <w:rFonts w:ascii="Times New Roman" w:hAnsi="Times New Roman"/>
          <w:i/>
          <w:sz w:val="28"/>
        </w:rPr>
      </w:pPr>
      <w:r w:rsidRPr="002E7F55">
        <w:rPr>
          <w:rFonts w:ascii="Times New Roman" w:hAnsi="Times New Roman"/>
          <w:i/>
          <w:sz w:val="28"/>
        </w:rPr>
        <w:t xml:space="preserve">Căn cứ Luật Khoáng sản ngày 17 tháng 11 năm 2010; </w:t>
      </w:r>
    </w:p>
    <w:p w14:paraId="794A80D6" w14:textId="77777777" w:rsidR="009450FA" w:rsidRPr="002E7F55" w:rsidRDefault="009450FA" w:rsidP="0041697F">
      <w:pPr>
        <w:spacing w:after="180" w:line="264" w:lineRule="auto"/>
        <w:ind w:firstLine="720"/>
        <w:jc w:val="both"/>
        <w:rPr>
          <w:rFonts w:ascii="Times New Roman" w:hAnsi="Times New Roman"/>
          <w:i/>
          <w:iCs/>
          <w:sz w:val="28"/>
          <w:lang w:val="vi-VN"/>
        </w:rPr>
      </w:pPr>
      <w:r w:rsidRPr="002E7F55">
        <w:rPr>
          <w:rFonts w:ascii="Times New Roman" w:hAnsi="Times New Roman"/>
          <w:i/>
          <w:sz w:val="28"/>
        </w:rPr>
        <w:t xml:space="preserve">Căn cứ </w:t>
      </w:r>
      <w:r w:rsidRPr="002E7F55">
        <w:rPr>
          <w:rFonts w:ascii="Times New Roman" w:hAnsi="Times New Roman"/>
          <w:i/>
          <w:iCs/>
          <w:sz w:val="28"/>
          <w:lang w:val="vi-VN"/>
        </w:rPr>
        <w:t>Luật Quy hoạch ngày 24 tháng 11 năm 2017;</w:t>
      </w:r>
    </w:p>
    <w:p w14:paraId="794A80D7" w14:textId="0FEC02DE" w:rsidR="009450FA" w:rsidRPr="002E7F55" w:rsidRDefault="009450FA" w:rsidP="0041697F">
      <w:pPr>
        <w:spacing w:after="180" w:line="264" w:lineRule="auto"/>
        <w:ind w:firstLine="720"/>
        <w:jc w:val="both"/>
        <w:rPr>
          <w:rFonts w:ascii="Times New Roman" w:hAnsi="Times New Roman"/>
          <w:i/>
          <w:sz w:val="28"/>
        </w:rPr>
      </w:pPr>
      <w:r w:rsidRPr="002E7F55">
        <w:rPr>
          <w:rFonts w:ascii="Times New Roman" w:hAnsi="Times New Roman"/>
          <w:i/>
          <w:sz w:val="28"/>
        </w:rPr>
        <w:t xml:space="preserve">Căn cứ Nghị quyết số 751/2019/UBTVQH14 ngày 16 tháng 8 năm </w:t>
      </w:r>
      <w:r w:rsidR="00E16811" w:rsidRPr="002E7F55">
        <w:rPr>
          <w:rFonts w:ascii="Times New Roman" w:hAnsi="Times New Roman"/>
          <w:i/>
          <w:sz w:val="28"/>
        </w:rPr>
        <w:t>2019 của</w:t>
      </w:r>
      <w:r w:rsidRPr="002E7F55">
        <w:rPr>
          <w:rFonts w:ascii="Times New Roman" w:hAnsi="Times New Roman"/>
          <w:i/>
          <w:sz w:val="28"/>
        </w:rPr>
        <w:t xml:space="preserve"> Ủy ban Thường vụ Quốc hội giải thích một số điều của Luật Quy hoạch;</w:t>
      </w:r>
    </w:p>
    <w:p w14:paraId="794A80D8" w14:textId="77777777" w:rsidR="009450FA" w:rsidRPr="002E7F55" w:rsidRDefault="009450FA" w:rsidP="0041697F">
      <w:pPr>
        <w:spacing w:after="180" w:line="264" w:lineRule="auto"/>
        <w:ind w:firstLine="720"/>
        <w:jc w:val="both"/>
        <w:rPr>
          <w:rFonts w:ascii="Times New Roman" w:hAnsi="Times New Roman"/>
          <w:i/>
          <w:sz w:val="28"/>
        </w:rPr>
      </w:pPr>
      <w:r w:rsidRPr="002E7F55">
        <w:rPr>
          <w:rFonts w:ascii="Times New Roman" w:hAnsi="Times New Roman"/>
          <w:i/>
          <w:sz w:val="28"/>
        </w:rPr>
        <w:t>Căn cứ Nghị định số 158/2016/NĐ-CP ngày 29 tháng 11 năm 2016 của Chính phủ quy định chi tiết thi hành một số điều của Luật Khoáng sản;</w:t>
      </w:r>
    </w:p>
    <w:p w14:paraId="794A80D9" w14:textId="77777777" w:rsidR="009450FA" w:rsidRPr="002E7F55" w:rsidRDefault="009450FA" w:rsidP="0041697F">
      <w:pPr>
        <w:spacing w:after="180" w:line="264" w:lineRule="auto"/>
        <w:ind w:firstLine="720"/>
        <w:jc w:val="both"/>
        <w:rPr>
          <w:rFonts w:ascii="Times New Roman" w:hAnsi="Times New Roman"/>
          <w:i/>
          <w:sz w:val="28"/>
        </w:rPr>
      </w:pPr>
      <w:r w:rsidRPr="002E7F55">
        <w:rPr>
          <w:rFonts w:ascii="Times New Roman" w:hAnsi="Times New Roman"/>
          <w:i/>
          <w:sz w:val="28"/>
        </w:rPr>
        <w:t>Căn cứ Nghị định số 37/2019/NĐ-CP ngày 07 tháng 5 năm 2019 của Chính phủ quy định chi tiết thi hành một số điều của Luật Quy hoạch;</w:t>
      </w:r>
    </w:p>
    <w:p w14:paraId="794A80DB" w14:textId="41F63412" w:rsidR="009450FA" w:rsidRPr="002E7F55" w:rsidRDefault="009450FA" w:rsidP="0041697F">
      <w:pPr>
        <w:spacing w:after="180" w:line="264" w:lineRule="auto"/>
        <w:ind w:firstLine="720"/>
        <w:jc w:val="both"/>
        <w:rPr>
          <w:rFonts w:ascii="Times New Roman" w:hAnsi="Times New Roman"/>
          <w:i/>
          <w:sz w:val="28"/>
        </w:rPr>
      </w:pPr>
      <w:r w:rsidRPr="002E7F55">
        <w:rPr>
          <w:rFonts w:ascii="Times New Roman" w:hAnsi="Times New Roman"/>
          <w:i/>
          <w:sz w:val="28"/>
        </w:rPr>
        <w:t xml:space="preserve">Xét </w:t>
      </w:r>
      <w:r w:rsidR="00087C5F" w:rsidRPr="00087C5F">
        <w:rPr>
          <w:rFonts w:ascii="Times New Roman" w:hAnsi="Times New Roman"/>
          <w:i/>
          <w:sz w:val="28"/>
        </w:rPr>
        <w:t>Tờ trình số 198/</w:t>
      </w:r>
      <w:proofErr w:type="spellStart"/>
      <w:r w:rsidR="00087C5F" w:rsidRPr="00087C5F">
        <w:rPr>
          <w:rFonts w:ascii="Times New Roman" w:hAnsi="Times New Roman"/>
          <w:i/>
          <w:sz w:val="28"/>
        </w:rPr>
        <w:t>TTr</w:t>
      </w:r>
      <w:proofErr w:type="spellEnd"/>
      <w:r w:rsidR="00087C5F" w:rsidRPr="00087C5F">
        <w:rPr>
          <w:rFonts w:ascii="Times New Roman" w:hAnsi="Times New Roman"/>
          <w:i/>
          <w:sz w:val="28"/>
        </w:rPr>
        <w:t xml:space="preserve">-UBND ngày 12 tháng 11 năm 2021 </w:t>
      </w:r>
      <w:r w:rsidR="00CF311A" w:rsidRPr="002E7F55">
        <w:rPr>
          <w:rFonts w:ascii="Times New Roman" w:hAnsi="Times New Roman"/>
          <w:i/>
          <w:sz w:val="28"/>
        </w:rPr>
        <w:t xml:space="preserve">của Uỷ ban nhân dân tỉnh Kon Tum </w:t>
      </w:r>
      <w:r w:rsidRPr="002E7F55">
        <w:rPr>
          <w:rFonts w:ascii="Times New Roman" w:hAnsi="Times New Roman"/>
          <w:i/>
          <w:sz w:val="28"/>
        </w:rPr>
        <w:t xml:space="preserve">về việc </w:t>
      </w:r>
      <w:r w:rsidR="00CF311A" w:rsidRPr="002E7F55">
        <w:rPr>
          <w:rFonts w:ascii="Times New Roman" w:hAnsi="Times New Roman"/>
          <w:i/>
          <w:sz w:val="28"/>
        </w:rPr>
        <w:t>đ</w:t>
      </w:r>
      <w:r w:rsidR="00CF311A" w:rsidRPr="002E7F55">
        <w:rPr>
          <w:rFonts w:ascii="Times New Roman" w:hAnsi="Times New Roman"/>
          <w:i/>
          <w:sz w:val="28"/>
          <w:szCs w:val="28"/>
        </w:rPr>
        <w:t xml:space="preserve">ề nghị ban hành </w:t>
      </w:r>
      <w:r w:rsidR="003B72E4" w:rsidRPr="002E7F55">
        <w:rPr>
          <w:rFonts w:ascii="Times New Roman" w:hAnsi="Times New Roman"/>
          <w:i/>
          <w:sz w:val="28"/>
          <w:szCs w:val="28"/>
        </w:rPr>
        <w:t xml:space="preserve">Nghị quyết </w:t>
      </w:r>
      <w:r w:rsidR="004A4847" w:rsidRPr="002E7F55">
        <w:rPr>
          <w:rFonts w:ascii="Times New Roman" w:hAnsi="Times New Roman"/>
          <w:i/>
          <w:sz w:val="28"/>
          <w:szCs w:val="28"/>
        </w:rPr>
        <w:t>sửa đổi, bổ sung một số điều của Nghị quyết số 26/2014/NQ-HĐND ngày 11 tháng 12 năm 2014 của Hội đồng nhân dân tỉnh Kon Tum về Quy hoạch thăm dò, khai thác, sử dụng khoáng sản trên địa bàn tỉnh Kon Tum đến năm 2020, tầm nhìn đến năm 2030</w:t>
      </w:r>
      <w:r w:rsidRPr="002E7F55">
        <w:rPr>
          <w:rFonts w:ascii="Times New Roman" w:hAnsi="Times New Roman"/>
          <w:i/>
          <w:sz w:val="28"/>
        </w:rPr>
        <w:t xml:space="preserve">; </w:t>
      </w:r>
      <w:r w:rsidR="00087C5F" w:rsidRPr="00087C5F">
        <w:rPr>
          <w:rFonts w:ascii="Times New Roman" w:hAnsi="Times New Roman"/>
          <w:i/>
          <w:sz w:val="28"/>
        </w:rPr>
        <w:t xml:space="preserve">Báo cáo thẩm tra của Ban Kinh tế - Ngân sách Hội đồng nhân dân tỉnh; Báo cáo số 396/BC-UBND ngày 05 tháng 12 năm 2021 của Ủy ban nhân dân tỉnh về việc </w:t>
      </w:r>
      <w:r w:rsidR="00087C5F" w:rsidRPr="00087C5F">
        <w:rPr>
          <w:rFonts w:ascii="Times New Roman" w:hAnsi="Times New Roman"/>
          <w:i/>
          <w:sz w:val="28"/>
        </w:rPr>
        <w:lastRenderedPageBreak/>
        <w:t>tiếp thu, giải trình ý kiến thẩm tra của các Ban Hội đồng nhân dân; ý kiến thảo luận của đại biểu Hội đồng nhân dân tại kỳ họp</w:t>
      </w:r>
      <w:r w:rsidRPr="002E7F55">
        <w:rPr>
          <w:rFonts w:ascii="Times New Roman" w:hAnsi="Times New Roman"/>
          <w:i/>
          <w:sz w:val="28"/>
        </w:rPr>
        <w:t>.</w:t>
      </w:r>
    </w:p>
    <w:p w14:paraId="4166FD7F" w14:textId="77777777" w:rsidR="004445C0" w:rsidRPr="004445C0" w:rsidRDefault="004445C0" w:rsidP="0041697F">
      <w:pPr>
        <w:spacing w:after="120" w:line="240" w:lineRule="auto"/>
        <w:ind w:firstLine="720"/>
        <w:jc w:val="center"/>
        <w:rPr>
          <w:rFonts w:ascii="Times New Roman" w:hAnsi="Times New Roman"/>
          <w:b/>
          <w:sz w:val="2"/>
        </w:rPr>
      </w:pPr>
    </w:p>
    <w:p w14:paraId="794A80DC" w14:textId="77777777" w:rsidR="008B4843" w:rsidRPr="002E7F55" w:rsidRDefault="008B4843" w:rsidP="00283EE0">
      <w:pPr>
        <w:spacing w:after="120" w:line="240" w:lineRule="auto"/>
        <w:jc w:val="center"/>
        <w:rPr>
          <w:rFonts w:ascii="Times New Roman" w:hAnsi="Times New Roman"/>
          <w:b/>
          <w:sz w:val="28"/>
        </w:rPr>
      </w:pPr>
      <w:r w:rsidRPr="002E7F55">
        <w:rPr>
          <w:rFonts w:ascii="Times New Roman" w:hAnsi="Times New Roman"/>
          <w:b/>
          <w:sz w:val="28"/>
        </w:rPr>
        <w:t>QUYẾT NGHỊ:</w:t>
      </w:r>
    </w:p>
    <w:p w14:paraId="493B7C7C" w14:textId="77777777" w:rsidR="0041697F" w:rsidRPr="004445C0" w:rsidRDefault="0041697F" w:rsidP="0041697F">
      <w:pPr>
        <w:spacing w:after="180" w:line="264" w:lineRule="auto"/>
        <w:ind w:firstLine="720"/>
        <w:jc w:val="both"/>
        <w:rPr>
          <w:rFonts w:ascii="Times New Roman" w:hAnsi="Times New Roman"/>
          <w:b/>
          <w:sz w:val="2"/>
        </w:rPr>
      </w:pPr>
    </w:p>
    <w:p w14:paraId="50173067" w14:textId="1E4C139D" w:rsidR="00526A63" w:rsidRDefault="008B4843" w:rsidP="0041697F">
      <w:pPr>
        <w:spacing w:after="180" w:line="264" w:lineRule="auto"/>
        <w:ind w:firstLine="720"/>
        <w:jc w:val="both"/>
        <w:rPr>
          <w:rFonts w:ascii="Times New Roman" w:eastAsia="Times New Roman" w:hAnsi="Times New Roman"/>
          <w:i/>
          <w:sz w:val="28"/>
          <w:szCs w:val="28"/>
        </w:rPr>
      </w:pPr>
      <w:r w:rsidRPr="002E7F55">
        <w:rPr>
          <w:rFonts w:ascii="Times New Roman" w:hAnsi="Times New Roman"/>
          <w:b/>
          <w:sz w:val="28"/>
        </w:rPr>
        <w:t>Điều 1.</w:t>
      </w:r>
      <w:r w:rsidRPr="002E7F55">
        <w:rPr>
          <w:rFonts w:ascii="Times New Roman" w:hAnsi="Times New Roman"/>
          <w:sz w:val="28"/>
        </w:rPr>
        <w:t xml:space="preserve"> </w:t>
      </w:r>
      <w:r w:rsidR="00526A63" w:rsidRPr="00283EE0">
        <w:rPr>
          <w:rFonts w:ascii="Times New Roman" w:eastAsia="Times New Roman" w:hAnsi="Times New Roman"/>
          <w:b/>
          <w:bCs/>
          <w:sz w:val="28"/>
          <w:szCs w:val="28"/>
        </w:rPr>
        <w:t xml:space="preserve">Sửa đổi, bổ sung tiết 2.1, 2.3 </w:t>
      </w:r>
      <w:r w:rsidR="007515AD">
        <w:rPr>
          <w:rFonts w:ascii="Times New Roman" w:eastAsia="Times New Roman" w:hAnsi="Times New Roman"/>
          <w:b/>
          <w:bCs/>
          <w:sz w:val="28"/>
          <w:szCs w:val="28"/>
        </w:rPr>
        <w:t>Khoản</w:t>
      </w:r>
      <w:r w:rsidR="007515AD" w:rsidRPr="00283EE0">
        <w:rPr>
          <w:rFonts w:ascii="Times New Roman" w:eastAsia="Times New Roman" w:hAnsi="Times New Roman"/>
          <w:b/>
          <w:bCs/>
          <w:sz w:val="28"/>
          <w:szCs w:val="28"/>
        </w:rPr>
        <w:t xml:space="preserve"> </w:t>
      </w:r>
      <w:r w:rsidR="00526A63" w:rsidRPr="00283EE0">
        <w:rPr>
          <w:rFonts w:ascii="Times New Roman" w:eastAsia="Times New Roman" w:hAnsi="Times New Roman"/>
          <w:b/>
          <w:bCs/>
          <w:sz w:val="28"/>
          <w:szCs w:val="28"/>
        </w:rPr>
        <w:t xml:space="preserve">2 </w:t>
      </w:r>
      <w:r w:rsidR="007515AD">
        <w:rPr>
          <w:rFonts w:ascii="Times New Roman" w:eastAsia="Times New Roman" w:hAnsi="Times New Roman"/>
          <w:b/>
          <w:bCs/>
          <w:sz w:val="28"/>
          <w:szCs w:val="28"/>
        </w:rPr>
        <w:t>Mục</w:t>
      </w:r>
      <w:r w:rsidR="007515AD" w:rsidRPr="00283EE0">
        <w:rPr>
          <w:rFonts w:ascii="Times New Roman" w:eastAsia="Times New Roman" w:hAnsi="Times New Roman"/>
          <w:b/>
          <w:bCs/>
          <w:sz w:val="28"/>
          <w:szCs w:val="28"/>
        </w:rPr>
        <w:t xml:space="preserve"> </w:t>
      </w:r>
      <w:r w:rsidR="00526A63" w:rsidRPr="00283EE0">
        <w:rPr>
          <w:rFonts w:ascii="Times New Roman" w:eastAsia="Times New Roman" w:hAnsi="Times New Roman"/>
          <w:b/>
          <w:bCs/>
          <w:sz w:val="28"/>
          <w:szCs w:val="28"/>
        </w:rPr>
        <w:t xml:space="preserve">III Điều 1 Nghị quyết số 26/2014/NQ-HĐND ngày 11 tháng 12 năm 2014 của Hội đồng nhân dân tỉnh Kon Tum về Quy hoạch thăm dò, khai thác, sử dụng khoáng sản trên địa bàn tỉnh Kon Tum đến năm 2020, tầm nhìn đến năm 2030 </w:t>
      </w:r>
      <w:r w:rsidR="0073118E" w:rsidRPr="00283EE0">
        <w:rPr>
          <w:rFonts w:ascii="Times New Roman" w:eastAsia="Times New Roman" w:hAnsi="Times New Roman"/>
          <w:b/>
          <w:bCs/>
          <w:i/>
          <w:sz w:val="28"/>
          <w:szCs w:val="28"/>
        </w:rPr>
        <w:t xml:space="preserve">(được sửa đổi, bổ sung tại </w:t>
      </w:r>
      <w:r w:rsidR="00526A63" w:rsidRPr="00283EE0">
        <w:rPr>
          <w:rFonts w:ascii="Times New Roman" w:eastAsia="Times New Roman" w:hAnsi="Times New Roman"/>
          <w:b/>
          <w:bCs/>
          <w:i/>
          <w:sz w:val="28"/>
          <w:szCs w:val="28"/>
        </w:rPr>
        <w:t xml:space="preserve">Nghị quyết số 74/2020/NQ-HĐND ngày 14 tháng 12 năm 2020 của </w:t>
      </w:r>
      <w:r w:rsidR="0073118E" w:rsidRPr="00283EE0">
        <w:rPr>
          <w:rFonts w:ascii="Times New Roman" w:eastAsia="Times New Roman" w:hAnsi="Times New Roman"/>
          <w:b/>
          <w:bCs/>
          <w:i/>
          <w:sz w:val="28"/>
          <w:szCs w:val="28"/>
        </w:rPr>
        <w:t>Hội đồng nhân dân tỉnh Kon Tum)</w:t>
      </w:r>
    </w:p>
    <w:p w14:paraId="2FE49E5B" w14:textId="77777777" w:rsidR="0073118E" w:rsidRPr="0073118E" w:rsidRDefault="0073118E" w:rsidP="0041697F">
      <w:pPr>
        <w:spacing w:after="180" w:line="264" w:lineRule="auto"/>
        <w:ind w:firstLine="720"/>
        <w:jc w:val="both"/>
        <w:rPr>
          <w:rFonts w:ascii="Times New Roman" w:eastAsia="Times New Roman" w:hAnsi="Times New Roman"/>
          <w:bCs/>
          <w:i/>
          <w:sz w:val="28"/>
          <w:szCs w:val="28"/>
          <w:lang w:val="nl-NL"/>
        </w:rPr>
      </w:pPr>
      <w:r>
        <w:rPr>
          <w:rFonts w:ascii="Times New Roman" w:eastAsia="Times New Roman" w:hAnsi="Times New Roman"/>
          <w:sz w:val="28"/>
          <w:szCs w:val="28"/>
        </w:rPr>
        <w:t xml:space="preserve">1. </w:t>
      </w:r>
      <w:r w:rsidRPr="0073118E">
        <w:rPr>
          <w:rFonts w:ascii="Times New Roman" w:eastAsia="Times New Roman" w:hAnsi="Times New Roman"/>
          <w:sz w:val="28"/>
          <w:szCs w:val="28"/>
        </w:rPr>
        <w:t xml:space="preserve">Sửa đổi, bổ sung tiết 2.1 như sau: </w:t>
      </w:r>
    </w:p>
    <w:p w14:paraId="23A7D1B0" w14:textId="16785A01" w:rsidR="008868FC" w:rsidRPr="007615BB" w:rsidRDefault="007515AD" w:rsidP="0041697F">
      <w:pPr>
        <w:spacing w:after="180" w:line="264" w:lineRule="auto"/>
        <w:ind w:firstLine="720"/>
        <w:jc w:val="both"/>
        <w:rPr>
          <w:rFonts w:ascii="Times New Roman" w:eastAsia="Times New Roman" w:hAnsi="Times New Roman"/>
          <w:i/>
          <w:sz w:val="26"/>
          <w:szCs w:val="26"/>
          <w:lang w:val="nl-NL"/>
        </w:rPr>
      </w:pPr>
      <w:r>
        <w:rPr>
          <w:rFonts w:ascii="Times New Roman" w:hAnsi="Times New Roman"/>
          <w:bCs/>
          <w:i/>
          <w:sz w:val="28"/>
          <w:szCs w:val="28"/>
          <w:lang w:val="nl-NL"/>
        </w:rPr>
        <w:t>“</w:t>
      </w:r>
      <w:r w:rsidR="008868FC" w:rsidRPr="002E7F55">
        <w:rPr>
          <w:rFonts w:ascii="Times New Roman" w:hAnsi="Times New Roman"/>
          <w:bCs/>
          <w:i/>
          <w:sz w:val="28"/>
          <w:szCs w:val="28"/>
          <w:lang w:val="nl-NL"/>
        </w:rPr>
        <w:t>2.1.</w:t>
      </w:r>
      <w:r w:rsidR="008868FC" w:rsidRPr="002E7F55">
        <w:rPr>
          <w:rFonts w:ascii="Times New Roman" w:hAnsi="Times New Roman"/>
          <w:i/>
          <w:sz w:val="28"/>
          <w:szCs w:val="28"/>
          <w:lang w:val="nl-NL"/>
        </w:rPr>
        <w:t xml:space="preserve"> Khoáng sản làm vật liệu xây dựng thông thường và than bùn:</w:t>
      </w:r>
      <w:r w:rsidR="008868FC" w:rsidRPr="002E7F55">
        <w:rPr>
          <w:rFonts w:ascii="Times New Roman" w:hAnsi="Times New Roman"/>
          <w:i/>
          <w:iCs/>
          <w:sz w:val="28"/>
          <w:szCs w:val="28"/>
          <w:lang w:val="nl-NL"/>
        </w:rPr>
        <w:t xml:space="preserve"> </w:t>
      </w:r>
      <w:r w:rsidR="008868FC" w:rsidRPr="002E7F55">
        <w:rPr>
          <w:rFonts w:ascii="Times New Roman" w:hAnsi="Times New Roman"/>
          <w:i/>
          <w:sz w:val="28"/>
          <w:szCs w:val="28"/>
          <w:lang w:val="nl-NL"/>
        </w:rPr>
        <w:t xml:space="preserve">gồm 202 điểm; </w:t>
      </w:r>
      <w:r w:rsidR="008868FC" w:rsidRPr="002E7F55">
        <w:rPr>
          <w:rFonts w:ascii="Times New Roman" w:eastAsia="Times New Roman" w:hAnsi="Times New Roman"/>
          <w:i/>
          <w:sz w:val="28"/>
          <w:szCs w:val="28"/>
          <w:lang w:val="nl-NL"/>
        </w:rPr>
        <w:t xml:space="preserve">tổng diện tích đất sử dụng </w:t>
      </w:r>
      <w:r w:rsidR="00860785" w:rsidRPr="002E7F55">
        <w:rPr>
          <w:rFonts w:ascii="Times New Roman" w:eastAsia="Times New Roman" w:hAnsi="Times New Roman"/>
          <w:i/>
          <w:iCs/>
          <w:sz w:val="28"/>
          <w:szCs w:val="28"/>
        </w:rPr>
        <w:t>4.438,</w:t>
      </w:r>
      <w:r w:rsidR="00A31BE8">
        <w:rPr>
          <w:rFonts w:ascii="Times New Roman" w:eastAsia="Times New Roman" w:hAnsi="Times New Roman"/>
          <w:i/>
          <w:iCs/>
          <w:sz w:val="28"/>
          <w:szCs w:val="28"/>
        </w:rPr>
        <w:t xml:space="preserve">2 </w:t>
      </w:r>
      <w:r w:rsidR="008868FC" w:rsidRPr="002E7F55">
        <w:rPr>
          <w:rFonts w:ascii="Times New Roman" w:eastAsia="Times New Roman" w:hAnsi="Times New Roman"/>
          <w:i/>
          <w:sz w:val="28"/>
          <w:szCs w:val="28"/>
          <w:lang w:val="nl-NL"/>
        </w:rPr>
        <w:t>ha, cụ thể:</w:t>
      </w:r>
    </w:p>
    <w:tbl>
      <w:tblPr>
        <w:tblW w:w="9067" w:type="dxa"/>
        <w:tblInd w:w="113" w:type="dxa"/>
        <w:tblLayout w:type="fixed"/>
        <w:tblLook w:val="04A0" w:firstRow="1" w:lastRow="0" w:firstColumn="1" w:lastColumn="0" w:noHBand="0" w:noVBand="1"/>
      </w:tblPr>
      <w:tblGrid>
        <w:gridCol w:w="562"/>
        <w:gridCol w:w="5387"/>
        <w:gridCol w:w="1559"/>
        <w:gridCol w:w="1559"/>
      </w:tblGrid>
      <w:tr w:rsidR="00A31BE8" w:rsidRPr="00A31BE8" w14:paraId="350B70AA" w14:textId="77777777" w:rsidTr="0041697F">
        <w:trPr>
          <w:trHeight w:val="9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ACB2F" w14:textId="77777777" w:rsidR="00A31BE8" w:rsidRPr="0041697F" w:rsidRDefault="00A31BE8" w:rsidP="0041697F">
            <w:pPr>
              <w:spacing w:after="0" w:line="240" w:lineRule="auto"/>
              <w:jc w:val="center"/>
              <w:rPr>
                <w:rFonts w:ascii="Times New Roman" w:eastAsia="Times New Roman" w:hAnsi="Times New Roman"/>
                <w:b/>
                <w:bCs/>
                <w:i/>
                <w:color w:val="000000"/>
                <w:sz w:val="28"/>
                <w:szCs w:val="28"/>
              </w:rPr>
            </w:pPr>
            <w:r w:rsidRPr="0041697F">
              <w:rPr>
                <w:rFonts w:ascii="Times New Roman" w:eastAsia="Times New Roman" w:hAnsi="Times New Roman"/>
                <w:b/>
                <w:bCs/>
                <w:i/>
                <w:color w:val="000000"/>
                <w:sz w:val="28"/>
                <w:szCs w:val="28"/>
              </w:rPr>
              <w:t>TT</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5F21BC1D" w14:textId="4D4DB3DF" w:rsidR="00A31BE8" w:rsidRPr="0041697F" w:rsidRDefault="0041697F" w:rsidP="0041697F">
            <w:pPr>
              <w:spacing w:after="0" w:line="240" w:lineRule="auto"/>
              <w:jc w:val="center"/>
              <w:rPr>
                <w:rFonts w:ascii="Times New Roman" w:eastAsia="Times New Roman" w:hAnsi="Times New Roman"/>
                <w:b/>
                <w:bCs/>
                <w:i/>
                <w:color w:val="000000"/>
                <w:sz w:val="28"/>
                <w:szCs w:val="28"/>
              </w:rPr>
            </w:pPr>
            <w:r w:rsidRPr="0041697F">
              <w:rPr>
                <w:rFonts w:ascii="Times New Roman" w:eastAsia="Times New Roman" w:hAnsi="Times New Roman"/>
                <w:b/>
                <w:bCs/>
                <w:i/>
                <w:color w:val="000000"/>
                <w:sz w:val="28"/>
                <w:szCs w:val="28"/>
              </w:rPr>
              <w:t>Loạ</w:t>
            </w:r>
            <w:r w:rsidR="00A31BE8" w:rsidRPr="0041697F">
              <w:rPr>
                <w:rFonts w:ascii="Times New Roman" w:eastAsia="Times New Roman" w:hAnsi="Times New Roman"/>
                <w:b/>
                <w:bCs/>
                <w:i/>
                <w:color w:val="000000"/>
                <w:sz w:val="28"/>
                <w:szCs w:val="28"/>
              </w:rPr>
              <w:t>i kho</w:t>
            </w:r>
            <w:r w:rsidRPr="0041697F">
              <w:rPr>
                <w:rFonts w:ascii="Times New Roman" w:eastAsia="Times New Roman" w:hAnsi="Times New Roman"/>
                <w:b/>
                <w:bCs/>
                <w:i/>
                <w:color w:val="000000"/>
                <w:sz w:val="28"/>
                <w:szCs w:val="28"/>
              </w:rPr>
              <w:t>á</w:t>
            </w:r>
            <w:r w:rsidR="00A31BE8" w:rsidRPr="0041697F">
              <w:rPr>
                <w:rFonts w:ascii="Times New Roman" w:eastAsia="Times New Roman" w:hAnsi="Times New Roman"/>
                <w:b/>
                <w:bCs/>
                <w:i/>
                <w:color w:val="000000"/>
                <w:sz w:val="28"/>
                <w:szCs w:val="28"/>
              </w:rPr>
              <w:t>ng s</w:t>
            </w:r>
            <w:r w:rsidRPr="0041697F">
              <w:rPr>
                <w:rFonts w:ascii="Times New Roman" w:eastAsia="Times New Roman" w:hAnsi="Times New Roman"/>
                <w:b/>
                <w:bCs/>
                <w:i/>
                <w:color w:val="000000"/>
                <w:sz w:val="28"/>
                <w:szCs w:val="28"/>
              </w:rPr>
              <w:t>ả</w:t>
            </w:r>
            <w:r w:rsidR="00A31BE8" w:rsidRPr="0041697F">
              <w:rPr>
                <w:rFonts w:ascii="Times New Roman" w:eastAsia="Times New Roman" w:hAnsi="Times New Roman"/>
                <w:b/>
                <w:bCs/>
                <w:i/>
                <w:color w:val="000000"/>
                <w:sz w:val="28"/>
                <w:szCs w:val="28"/>
              </w:rPr>
              <w:t>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61F03F" w14:textId="77777777" w:rsidR="0041697F" w:rsidRDefault="00A31BE8" w:rsidP="0041697F">
            <w:pPr>
              <w:spacing w:after="0" w:line="240" w:lineRule="auto"/>
              <w:jc w:val="center"/>
              <w:rPr>
                <w:rFonts w:ascii="Times New Roman" w:eastAsia="Times New Roman" w:hAnsi="Times New Roman"/>
                <w:b/>
                <w:bCs/>
                <w:i/>
                <w:color w:val="000000"/>
                <w:sz w:val="28"/>
                <w:szCs w:val="28"/>
              </w:rPr>
            </w:pPr>
            <w:r w:rsidRPr="0041697F">
              <w:rPr>
                <w:rFonts w:ascii="Times New Roman" w:eastAsia="Times New Roman" w:hAnsi="Times New Roman"/>
                <w:b/>
                <w:bCs/>
                <w:i/>
                <w:color w:val="000000"/>
                <w:sz w:val="28"/>
                <w:szCs w:val="28"/>
              </w:rPr>
              <w:t xml:space="preserve">Số điểm </w:t>
            </w:r>
          </w:p>
          <w:p w14:paraId="2C3A8FE9" w14:textId="264A9B8C" w:rsidR="00A31BE8" w:rsidRPr="0041697F" w:rsidRDefault="0041697F" w:rsidP="0041697F">
            <w:pPr>
              <w:spacing w:after="0" w:line="240" w:lineRule="auto"/>
              <w:jc w:val="center"/>
              <w:rPr>
                <w:rFonts w:ascii="Times New Roman" w:eastAsia="Times New Roman" w:hAnsi="Times New Roman"/>
                <w:b/>
                <w:bCs/>
                <w:i/>
                <w:color w:val="000000"/>
                <w:sz w:val="28"/>
                <w:szCs w:val="28"/>
              </w:rPr>
            </w:pPr>
            <w:r>
              <w:rPr>
                <w:rFonts w:ascii="Times New Roman" w:eastAsia="Times New Roman" w:hAnsi="Times New Roman"/>
                <w:b/>
                <w:bCs/>
                <w:i/>
                <w:color w:val="000000"/>
                <w:sz w:val="28"/>
                <w:szCs w:val="28"/>
              </w:rPr>
              <w:t>quy hoạch</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73E0AAD" w14:textId="77777777" w:rsidR="0041697F" w:rsidRDefault="00A31BE8" w:rsidP="0041697F">
            <w:pPr>
              <w:spacing w:after="0" w:line="240" w:lineRule="auto"/>
              <w:jc w:val="center"/>
              <w:rPr>
                <w:rFonts w:ascii="Times New Roman" w:eastAsia="Times New Roman" w:hAnsi="Times New Roman"/>
                <w:b/>
                <w:bCs/>
                <w:i/>
                <w:color w:val="000000"/>
                <w:sz w:val="28"/>
                <w:szCs w:val="28"/>
              </w:rPr>
            </w:pPr>
            <w:r w:rsidRPr="0041697F">
              <w:rPr>
                <w:rFonts w:ascii="Times New Roman" w:eastAsia="Times New Roman" w:hAnsi="Times New Roman"/>
                <w:b/>
                <w:bCs/>
                <w:i/>
                <w:color w:val="000000"/>
                <w:sz w:val="28"/>
                <w:szCs w:val="28"/>
              </w:rPr>
              <w:t xml:space="preserve">Diện tích </w:t>
            </w:r>
          </w:p>
          <w:p w14:paraId="5DAF9C48" w14:textId="422C46E5" w:rsidR="00A31BE8" w:rsidRPr="0041697F" w:rsidRDefault="00A31BE8" w:rsidP="0041697F">
            <w:pPr>
              <w:spacing w:after="0" w:line="240" w:lineRule="auto"/>
              <w:jc w:val="center"/>
              <w:rPr>
                <w:rFonts w:ascii="Times New Roman" w:eastAsia="Times New Roman" w:hAnsi="Times New Roman"/>
                <w:b/>
                <w:bCs/>
                <w:i/>
                <w:color w:val="000000"/>
                <w:sz w:val="28"/>
                <w:szCs w:val="28"/>
              </w:rPr>
            </w:pPr>
            <w:r w:rsidRPr="0041697F">
              <w:rPr>
                <w:rFonts w:ascii="Times New Roman" w:eastAsia="Times New Roman" w:hAnsi="Times New Roman"/>
                <w:b/>
                <w:bCs/>
                <w:i/>
                <w:color w:val="000000"/>
                <w:sz w:val="28"/>
                <w:szCs w:val="28"/>
              </w:rPr>
              <w:t>(ha)</w:t>
            </w:r>
          </w:p>
        </w:tc>
      </w:tr>
      <w:tr w:rsidR="00A31BE8" w:rsidRPr="00A31BE8" w14:paraId="34103B4A" w14:textId="77777777" w:rsidTr="004169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EE02ED" w14:textId="77777777" w:rsidR="00A31BE8" w:rsidRPr="0041697F" w:rsidRDefault="00A31BE8" w:rsidP="0041697F">
            <w:pPr>
              <w:spacing w:before="120" w:after="60" w:line="240" w:lineRule="auto"/>
              <w:jc w:val="center"/>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1</w:t>
            </w:r>
          </w:p>
        </w:tc>
        <w:tc>
          <w:tcPr>
            <w:tcW w:w="5387" w:type="dxa"/>
            <w:tcBorders>
              <w:top w:val="single" w:sz="4" w:space="0" w:color="auto"/>
              <w:left w:val="nil"/>
              <w:bottom w:val="single" w:sz="4" w:space="0" w:color="auto"/>
              <w:right w:val="single" w:sz="4" w:space="0" w:color="000000"/>
            </w:tcBorders>
            <w:shd w:val="clear" w:color="auto" w:fill="auto"/>
            <w:noWrap/>
            <w:vAlign w:val="bottom"/>
            <w:hideMark/>
          </w:tcPr>
          <w:p w14:paraId="4FF2F76B" w14:textId="77777777" w:rsidR="00A31BE8" w:rsidRPr="0041697F" w:rsidRDefault="00A31BE8" w:rsidP="0041697F">
            <w:pPr>
              <w:spacing w:before="120" w:after="60" w:line="240" w:lineRule="auto"/>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Đá xây dựng</w:t>
            </w:r>
          </w:p>
        </w:tc>
        <w:tc>
          <w:tcPr>
            <w:tcW w:w="1559" w:type="dxa"/>
            <w:tcBorders>
              <w:top w:val="nil"/>
              <w:left w:val="nil"/>
              <w:bottom w:val="single" w:sz="4" w:space="0" w:color="auto"/>
              <w:right w:val="single" w:sz="4" w:space="0" w:color="auto"/>
            </w:tcBorders>
            <w:shd w:val="clear" w:color="auto" w:fill="auto"/>
            <w:noWrap/>
            <w:vAlign w:val="bottom"/>
            <w:hideMark/>
          </w:tcPr>
          <w:p w14:paraId="370A9BFD"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60</w:t>
            </w:r>
          </w:p>
        </w:tc>
        <w:tc>
          <w:tcPr>
            <w:tcW w:w="1559" w:type="dxa"/>
            <w:tcBorders>
              <w:top w:val="nil"/>
              <w:left w:val="nil"/>
              <w:bottom w:val="single" w:sz="4" w:space="0" w:color="auto"/>
              <w:right w:val="single" w:sz="4" w:space="0" w:color="auto"/>
            </w:tcBorders>
            <w:shd w:val="clear" w:color="auto" w:fill="auto"/>
            <w:noWrap/>
            <w:vAlign w:val="bottom"/>
            <w:hideMark/>
          </w:tcPr>
          <w:p w14:paraId="2D0F03C4"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1.088,3</w:t>
            </w:r>
          </w:p>
        </w:tc>
      </w:tr>
      <w:tr w:rsidR="00A31BE8" w:rsidRPr="00A31BE8" w14:paraId="6711BE1A" w14:textId="77777777" w:rsidTr="004169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BF4B7D" w14:textId="77777777" w:rsidR="00A31BE8" w:rsidRPr="0041697F" w:rsidRDefault="00A31BE8" w:rsidP="0041697F">
            <w:pPr>
              <w:spacing w:before="120" w:after="60" w:line="240" w:lineRule="auto"/>
              <w:jc w:val="center"/>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2</w:t>
            </w:r>
          </w:p>
        </w:tc>
        <w:tc>
          <w:tcPr>
            <w:tcW w:w="5387" w:type="dxa"/>
            <w:tcBorders>
              <w:top w:val="single" w:sz="4" w:space="0" w:color="auto"/>
              <w:left w:val="nil"/>
              <w:bottom w:val="single" w:sz="4" w:space="0" w:color="auto"/>
              <w:right w:val="single" w:sz="4" w:space="0" w:color="000000"/>
            </w:tcBorders>
            <w:shd w:val="clear" w:color="auto" w:fill="auto"/>
            <w:noWrap/>
            <w:vAlign w:val="bottom"/>
            <w:hideMark/>
          </w:tcPr>
          <w:p w14:paraId="5EBFF0CC" w14:textId="77777777" w:rsidR="00A31BE8" w:rsidRPr="0041697F" w:rsidRDefault="00A31BE8" w:rsidP="0041697F">
            <w:pPr>
              <w:spacing w:before="120" w:after="60" w:line="240" w:lineRule="auto"/>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Cát xây dựng</w:t>
            </w:r>
          </w:p>
        </w:tc>
        <w:tc>
          <w:tcPr>
            <w:tcW w:w="1559" w:type="dxa"/>
            <w:tcBorders>
              <w:top w:val="nil"/>
              <w:left w:val="nil"/>
              <w:bottom w:val="single" w:sz="4" w:space="0" w:color="auto"/>
              <w:right w:val="single" w:sz="4" w:space="0" w:color="auto"/>
            </w:tcBorders>
            <w:shd w:val="clear" w:color="auto" w:fill="auto"/>
            <w:noWrap/>
            <w:vAlign w:val="bottom"/>
            <w:hideMark/>
          </w:tcPr>
          <w:p w14:paraId="04859BA7"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89</w:t>
            </w:r>
          </w:p>
        </w:tc>
        <w:tc>
          <w:tcPr>
            <w:tcW w:w="1559" w:type="dxa"/>
            <w:tcBorders>
              <w:top w:val="nil"/>
              <w:left w:val="nil"/>
              <w:bottom w:val="single" w:sz="4" w:space="0" w:color="auto"/>
              <w:right w:val="single" w:sz="4" w:space="0" w:color="auto"/>
            </w:tcBorders>
            <w:shd w:val="clear" w:color="auto" w:fill="auto"/>
            <w:noWrap/>
            <w:vAlign w:val="bottom"/>
            <w:hideMark/>
          </w:tcPr>
          <w:p w14:paraId="14B10B78"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2.748,7</w:t>
            </w:r>
          </w:p>
        </w:tc>
      </w:tr>
      <w:tr w:rsidR="00A31BE8" w:rsidRPr="00A31BE8" w14:paraId="2C4741A6" w14:textId="77777777" w:rsidTr="004169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B6DE89" w14:textId="77777777" w:rsidR="00A31BE8" w:rsidRPr="0041697F" w:rsidRDefault="00A31BE8" w:rsidP="0041697F">
            <w:pPr>
              <w:spacing w:before="120" w:after="60" w:line="240" w:lineRule="auto"/>
              <w:jc w:val="center"/>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3</w:t>
            </w:r>
          </w:p>
        </w:tc>
        <w:tc>
          <w:tcPr>
            <w:tcW w:w="5387" w:type="dxa"/>
            <w:tcBorders>
              <w:top w:val="single" w:sz="4" w:space="0" w:color="auto"/>
              <w:left w:val="nil"/>
              <w:bottom w:val="single" w:sz="4" w:space="0" w:color="auto"/>
              <w:right w:val="single" w:sz="4" w:space="0" w:color="000000"/>
            </w:tcBorders>
            <w:shd w:val="clear" w:color="auto" w:fill="auto"/>
            <w:noWrap/>
            <w:vAlign w:val="bottom"/>
            <w:hideMark/>
          </w:tcPr>
          <w:p w14:paraId="3884079C" w14:textId="26C7286F" w:rsidR="00A31BE8" w:rsidRPr="0041697F" w:rsidRDefault="00A31BE8" w:rsidP="0041697F">
            <w:pPr>
              <w:spacing w:before="120" w:after="60" w:line="240" w:lineRule="auto"/>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 xml:space="preserve">Đất </w:t>
            </w:r>
            <w:r w:rsidRPr="004445C0">
              <w:rPr>
                <w:rFonts w:ascii="Times New Roman" w:eastAsia="Times New Roman" w:hAnsi="Times New Roman"/>
                <w:i/>
                <w:color w:val="000000"/>
                <w:sz w:val="28"/>
                <w:szCs w:val="28"/>
              </w:rPr>
              <w:t>l</w:t>
            </w:r>
            <w:r w:rsidR="0041697F" w:rsidRPr="004445C0">
              <w:rPr>
                <w:rFonts w:ascii="Times New Roman" w:eastAsia="Times New Roman" w:hAnsi="Times New Roman"/>
                <w:i/>
                <w:color w:val="000000"/>
                <w:sz w:val="28"/>
                <w:szCs w:val="28"/>
              </w:rPr>
              <w:t xml:space="preserve">àm </w:t>
            </w:r>
            <w:r w:rsidR="004445C0" w:rsidRPr="004445C0">
              <w:rPr>
                <w:rFonts w:ascii="Times New Roman" w:eastAsia="Times New Roman" w:hAnsi="Times New Roman"/>
                <w:i/>
                <w:sz w:val="26"/>
                <w:szCs w:val="26"/>
              </w:rPr>
              <w:t>VLXDTT</w:t>
            </w:r>
          </w:p>
        </w:tc>
        <w:tc>
          <w:tcPr>
            <w:tcW w:w="1559" w:type="dxa"/>
            <w:tcBorders>
              <w:top w:val="nil"/>
              <w:left w:val="nil"/>
              <w:bottom w:val="single" w:sz="4" w:space="0" w:color="auto"/>
              <w:right w:val="single" w:sz="4" w:space="0" w:color="auto"/>
            </w:tcBorders>
            <w:shd w:val="clear" w:color="auto" w:fill="auto"/>
            <w:noWrap/>
            <w:vAlign w:val="bottom"/>
            <w:hideMark/>
          </w:tcPr>
          <w:p w14:paraId="3C24BD58"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32</w:t>
            </w:r>
          </w:p>
        </w:tc>
        <w:tc>
          <w:tcPr>
            <w:tcW w:w="1559" w:type="dxa"/>
            <w:tcBorders>
              <w:top w:val="nil"/>
              <w:left w:val="nil"/>
              <w:bottom w:val="single" w:sz="4" w:space="0" w:color="auto"/>
              <w:right w:val="single" w:sz="4" w:space="0" w:color="auto"/>
            </w:tcBorders>
            <w:shd w:val="clear" w:color="auto" w:fill="auto"/>
            <w:noWrap/>
            <w:vAlign w:val="bottom"/>
            <w:hideMark/>
          </w:tcPr>
          <w:p w14:paraId="6880B25B"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293,9</w:t>
            </w:r>
          </w:p>
        </w:tc>
      </w:tr>
      <w:tr w:rsidR="00A31BE8" w:rsidRPr="00A31BE8" w14:paraId="68BE0D67" w14:textId="77777777" w:rsidTr="004169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AE490F" w14:textId="77777777" w:rsidR="00A31BE8" w:rsidRPr="0041697F" w:rsidRDefault="00A31BE8" w:rsidP="0041697F">
            <w:pPr>
              <w:spacing w:before="120" w:after="60" w:line="240" w:lineRule="auto"/>
              <w:jc w:val="center"/>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4</w:t>
            </w:r>
          </w:p>
        </w:tc>
        <w:tc>
          <w:tcPr>
            <w:tcW w:w="5387" w:type="dxa"/>
            <w:tcBorders>
              <w:top w:val="single" w:sz="4" w:space="0" w:color="auto"/>
              <w:left w:val="nil"/>
              <w:bottom w:val="single" w:sz="4" w:space="0" w:color="auto"/>
              <w:right w:val="single" w:sz="4" w:space="0" w:color="000000"/>
            </w:tcBorders>
            <w:shd w:val="clear" w:color="auto" w:fill="auto"/>
            <w:noWrap/>
            <w:vAlign w:val="bottom"/>
            <w:hideMark/>
          </w:tcPr>
          <w:p w14:paraId="6D35906D" w14:textId="77777777" w:rsidR="00A31BE8" w:rsidRPr="0041697F" w:rsidRDefault="00A31BE8" w:rsidP="0041697F">
            <w:pPr>
              <w:spacing w:before="120" w:after="60" w:line="240" w:lineRule="auto"/>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Sét gạch ngói</w:t>
            </w:r>
          </w:p>
        </w:tc>
        <w:tc>
          <w:tcPr>
            <w:tcW w:w="1559" w:type="dxa"/>
            <w:tcBorders>
              <w:top w:val="nil"/>
              <w:left w:val="nil"/>
              <w:bottom w:val="single" w:sz="4" w:space="0" w:color="auto"/>
              <w:right w:val="single" w:sz="4" w:space="0" w:color="auto"/>
            </w:tcBorders>
            <w:shd w:val="clear" w:color="auto" w:fill="auto"/>
            <w:noWrap/>
            <w:vAlign w:val="bottom"/>
            <w:hideMark/>
          </w:tcPr>
          <w:p w14:paraId="3AF2867B"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18</w:t>
            </w:r>
          </w:p>
        </w:tc>
        <w:tc>
          <w:tcPr>
            <w:tcW w:w="1559" w:type="dxa"/>
            <w:tcBorders>
              <w:top w:val="nil"/>
              <w:left w:val="nil"/>
              <w:bottom w:val="single" w:sz="4" w:space="0" w:color="auto"/>
              <w:right w:val="single" w:sz="4" w:space="0" w:color="auto"/>
            </w:tcBorders>
            <w:shd w:val="clear" w:color="auto" w:fill="auto"/>
            <w:noWrap/>
            <w:vAlign w:val="bottom"/>
            <w:hideMark/>
          </w:tcPr>
          <w:p w14:paraId="051DF148"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281,4</w:t>
            </w:r>
          </w:p>
        </w:tc>
      </w:tr>
      <w:tr w:rsidR="00A31BE8" w:rsidRPr="00A31BE8" w14:paraId="37FE7085" w14:textId="77777777" w:rsidTr="004169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1515BD" w14:textId="77777777" w:rsidR="00A31BE8" w:rsidRPr="0041697F" w:rsidRDefault="00A31BE8" w:rsidP="0041697F">
            <w:pPr>
              <w:spacing w:before="120" w:after="60" w:line="240" w:lineRule="auto"/>
              <w:jc w:val="center"/>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5</w:t>
            </w:r>
          </w:p>
        </w:tc>
        <w:tc>
          <w:tcPr>
            <w:tcW w:w="5387" w:type="dxa"/>
            <w:tcBorders>
              <w:top w:val="single" w:sz="4" w:space="0" w:color="auto"/>
              <w:left w:val="nil"/>
              <w:bottom w:val="single" w:sz="4" w:space="0" w:color="auto"/>
              <w:right w:val="single" w:sz="4" w:space="0" w:color="000000"/>
            </w:tcBorders>
            <w:shd w:val="clear" w:color="auto" w:fill="auto"/>
            <w:noWrap/>
            <w:vAlign w:val="bottom"/>
            <w:hideMark/>
          </w:tcPr>
          <w:p w14:paraId="69EFCE05" w14:textId="77777777" w:rsidR="00A31BE8" w:rsidRPr="0041697F" w:rsidRDefault="00A31BE8" w:rsidP="0041697F">
            <w:pPr>
              <w:spacing w:before="120" w:after="60" w:line="240" w:lineRule="auto"/>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Than bùn</w:t>
            </w:r>
          </w:p>
        </w:tc>
        <w:tc>
          <w:tcPr>
            <w:tcW w:w="1559" w:type="dxa"/>
            <w:tcBorders>
              <w:top w:val="nil"/>
              <w:left w:val="nil"/>
              <w:bottom w:val="single" w:sz="4" w:space="0" w:color="auto"/>
              <w:right w:val="single" w:sz="4" w:space="0" w:color="auto"/>
            </w:tcBorders>
            <w:shd w:val="clear" w:color="auto" w:fill="auto"/>
            <w:noWrap/>
            <w:vAlign w:val="bottom"/>
            <w:hideMark/>
          </w:tcPr>
          <w:p w14:paraId="2FBF9845"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3</w:t>
            </w:r>
          </w:p>
        </w:tc>
        <w:tc>
          <w:tcPr>
            <w:tcW w:w="1559" w:type="dxa"/>
            <w:tcBorders>
              <w:top w:val="nil"/>
              <w:left w:val="nil"/>
              <w:bottom w:val="single" w:sz="4" w:space="0" w:color="auto"/>
              <w:right w:val="single" w:sz="4" w:space="0" w:color="auto"/>
            </w:tcBorders>
            <w:shd w:val="clear" w:color="auto" w:fill="auto"/>
            <w:noWrap/>
            <w:vAlign w:val="bottom"/>
            <w:hideMark/>
          </w:tcPr>
          <w:p w14:paraId="64414B9B" w14:textId="77777777" w:rsidR="00A31BE8" w:rsidRPr="0041697F" w:rsidRDefault="00A31BE8" w:rsidP="0041697F">
            <w:pPr>
              <w:spacing w:before="120" w:after="60" w:line="240" w:lineRule="auto"/>
              <w:jc w:val="right"/>
              <w:rPr>
                <w:rFonts w:ascii="Times New Roman" w:eastAsia="Times New Roman" w:hAnsi="Times New Roman"/>
                <w:i/>
                <w:color w:val="000000"/>
                <w:sz w:val="28"/>
                <w:szCs w:val="28"/>
              </w:rPr>
            </w:pPr>
            <w:r w:rsidRPr="0041697F">
              <w:rPr>
                <w:rFonts w:ascii="Times New Roman" w:eastAsia="Times New Roman" w:hAnsi="Times New Roman"/>
                <w:i/>
                <w:color w:val="000000"/>
                <w:sz w:val="28"/>
                <w:szCs w:val="28"/>
              </w:rPr>
              <w:t>25,9</w:t>
            </w:r>
          </w:p>
        </w:tc>
      </w:tr>
      <w:tr w:rsidR="00A31BE8" w:rsidRPr="00A31BE8" w14:paraId="7F494A95" w14:textId="77777777" w:rsidTr="004169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2F77C8" w14:textId="0B45555A" w:rsidR="00A31BE8" w:rsidRPr="0041697F" w:rsidRDefault="00A31BE8" w:rsidP="0041697F">
            <w:pPr>
              <w:spacing w:before="120" w:after="60" w:line="240" w:lineRule="auto"/>
              <w:jc w:val="center"/>
              <w:rPr>
                <w:rFonts w:ascii="Times New Roman" w:eastAsia="Times New Roman" w:hAnsi="Times New Roman"/>
                <w:i/>
                <w:color w:val="000000"/>
                <w:sz w:val="28"/>
                <w:szCs w:val="28"/>
              </w:rPr>
            </w:pPr>
          </w:p>
        </w:tc>
        <w:tc>
          <w:tcPr>
            <w:tcW w:w="5387" w:type="dxa"/>
            <w:tcBorders>
              <w:top w:val="single" w:sz="4" w:space="0" w:color="auto"/>
              <w:left w:val="nil"/>
              <w:bottom w:val="single" w:sz="4" w:space="0" w:color="auto"/>
              <w:right w:val="single" w:sz="4" w:space="0" w:color="000000"/>
            </w:tcBorders>
            <w:shd w:val="clear" w:color="auto" w:fill="auto"/>
            <w:noWrap/>
            <w:vAlign w:val="bottom"/>
            <w:hideMark/>
          </w:tcPr>
          <w:p w14:paraId="331308DA" w14:textId="77777777" w:rsidR="00A31BE8" w:rsidRPr="004445C0" w:rsidRDefault="00A31BE8" w:rsidP="0041697F">
            <w:pPr>
              <w:spacing w:before="120" w:after="60" w:line="240" w:lineRule="auto"/>
              <w:jc w:val="center"/>
              <w:rPr>
                <w:rFonts w:ascii="Times New Roman" w:eastAsia="Times New Roman" w:hAnsi="Times New Roman"/>
                <w:b/>
                <w:i/>
                <w:color w:val="000000"/>
                <w:sz w:val="28"/>
                <w:szCs w:val="28"/>
              </w:rPr>
            </w:pPr>
            <w:r w:rsidRPr="004445C0">
              <w:rPr>
                <w:rFonts w:ascii="Times New Roman" w:eastAsia="Times New Roman" w:hAnsi="Times New Roman"/>
                <w:b/>
                <w:i/>
                <w:color w:val="000000"/>
                <w:sz w:val="28"/>
                <w:szCs w:val="28"/>
              </w:rPr>
              <w:t>Tổng cộng</w:t>
            </w:r>
          </w:p>
        </w:tc>
        <w:tc>
          <w:tcPr>
            <w:tcW w:w="1559" w:type="dxa"/>
            <w:tcBorders>
              <w:top w:val="nil"/>
              <w:left w:val="nil"/>
              <w:bottom w:val="single" w:sz="4" w:space="0" w:color="auto"/>
              <w:right w:val="single" w:sz="4" w:space="0" w:color="auto"/>
            </w:tcBorders>
            <w:shd w:val="clear" w:color="auto" w:fill="auto"/>
            <w:noWrap/>
            <w:vAlign w:val="bottom"/>
            <w:hideMark/>
          </w:tcPr>
          <w:p w14:paraId="7C475AD3" w14:textId="77777777" w:rsidR="00A31BE8" w:rsidRPr="0041697F" w:rsidRDefault="00A31BE8" w:rsidP="0041697F">
            <w:pPr>
              <w:spacing w:before="120" w:after="60" w:line="240" w:lineRule="auto"/>
              <w:jc w:val="right"/>
              <w:rPr>
                <w:rFonts w:ascii="Times New Roman" w:eastAsia="Times New Roman" w:hAnsi="Times New Roman"/>
                <w:b/>
                <w:bCs/>
                <w:i/>
                <w:color w:val="000000"/>
                <w:sz w:val="28"/>
                <w:szCs w:val="28"/>
              </w:rPr>
            </w:pPr>
            <w:r w:rsidRPr="0041697F">
              <w:rPr>
                <w:rFonts w:ascii="Times New Roman" w:eastAsia="Times New Roman" w:hAnsi="Times New Roman"/>
                <w:b/>
                <w:bCs/>
                <w:i/>
                <w:color w:val="000000"/>
                <w:sz w:val="28"/>
                <w:szCs w:val="28"/>
              </w:rPr>
              <w:t>202</w:t>
            </w:r>
          </w:p>
        </w:tc>
        <w:tc>
          <w:tcPr>
            <w:tcW w:w="1559" w:type="dxa"/>
            <w:tcBorders>
              <w:top w:val="nil"/>
              <w:left w:val="nil"/>
              <w:bottom w:val="single" w:sz="4" w:space="0" w:color="auto"/>
              <w:right w:val="single" w:sz="4" w:space="0" w:color="auto"/>
            </w:tcBorders>
            <w:shd w:val="clear" w:color="auto" w:fill="auto"/>
            <w:noWrap/>
            <w:vAlign w:val="bottom"/>
            <w:hideMark/>
          </w:tcPr>
          <w:p w14:paraId="5874435E" w14:textId="77777777" w:rsidR="00A31BE8" w:rsidRPr="0041697F" w:rsidRDefault="00A31BE8" w:rsidP="0041697F">
            <w:pPr>
              <w:spacing w:before="120" w:after="60" w:line="240" w:lineRule="auto"/>
              <w:jc w:val="right"/>
              <w:rPr>
                <w:rFonts w:ascii="Times New Roman" w:eastAsia="Times New Roman" w:hAnsi="Times New Roman"/>
                <w:b/>
                <w:bCs/>
                <w:i/>
                <w:color w:val="000000"/>
                <w:sz w:val="28"/>
                <w:szCs w:val="28"/>
              </w:rPr>
            </w:pPr>
            <w:r w:rsidRPr="0041697F">
              <w:rPr>
                <w:rFonts w:ascii="Times New Roman" w:eastAsia="Times New Roman" w:hAnsi="Times New Roman"/>
                <w:b/>
                <w:bCs/>
                <w:i/>
                <w:color w:val="000000"/>
                <w:sz w:val="28"/>
                <w:szCs w:val="28"/>
              </w:rPr>
              <w:t>4.438,2</w:t>
            </w:r>
          </w:p>
        </w:tc>
      </w:tr>
    </w:tbl>
    <w:p w14:paraId="135F4ED6" w14:textId="61ACBEE9" w:rsidR="008868FC" w:rsidRDefault="008868FC" w:rsidP="0041697F">
      <w:pPr>
        <w:spacing w:before="180" w:after="180" w:line="240" w:lineRule="auto"/>
        <w:jc w:val="center"/>
        <w:rPr>
          <w:rFonts w:ascii="Times New Roman" w:hAnsi="Times New Roman"/>
          <w:i/>
          <w:iCs/>
          <w:sz w:val="28"/>
          <w:szCs w:val="28"/>
          <w:lang w:val="nl-NL"/>
        </w:rPr>
      </w:pPr>
      <w:r w:rsidRPr="002E7F55">
        <w:rPr>
          <w:rFonts w:ascii="Times New Roman" w:hAnsi="Times New Roman"/>
          <w:i/>
          <w:iCs/>
          <w:sz w:val="28"/>
          <w:szCs w:val="28"/>
          <w:lang w:val="nl-NL"/>
        </w:rPr>
        <w:t xml:space="preserve"> (chi tiết tại Phụ lục </w:t>
      </w:r>
      <w:r w:rsidR="007515AD">
        <w:rPr>
          <w:rFonts w:ascii="Times New Roman" w:hAnsi="Times New Roman"/>
          <w:i/>
          <w:iCs/>
          <w:sz w:val="28"/>
          <w:szCs w:val="28"/>
          <w:lang w:val="nl-NL"/>
        </w:rPr>
        <w:t>0</w:t>
      </w:r>
      <w:r w:rsidRPr="002E7F55">
        <w:rPr>
          <w:rFonts w:ascii="Times New Roman" w:hAnsi="Times New Roman"/>
          <w:i/>
          <w:iCs/>
          <w:sz w:val="28"/>
          <w:szCs w:val="28"/>
          <w:lang w:val="nl-NL"/>
        </w:rPr>
        <w:t>1 kèm theo)</w:t>
      </w:r>
      <w:r w:rsidR="007515AD">
        <w:rPr>
          <w:rFonts w:ascii="Times New Roman" w:hAnsi="Times New Roman"/>
          <w:i/>
          <w:iCs/>
          <w:sz w:val="28"/>
          <w:szCs w:val="28"/>
          <w:lang w:val="nl-NL"/>
        </w:rPr>
        <w:t>”</w:t>
      </w:r>
    </w:p>
    <w:p w14:paraId="7E0CC12B" w14:textId="1EB2B5CC" w:rsidR="0073118E" w:rsidRPr="0073118E" w:rsidRDefault="0073118E" w:rsidP="0041697F">
      <w:pPr>
        <w:spacing w:after="180" w:line="264"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2. </w:t>
      </w:r>
      <w:r w:rsidRPr="0073118E">
        <w:rPr>
          <w:rFonts w:ascii="Times New Roman" w:eastAsia="Times New Roman" w:hAnsi="Times New Roman"/>
          <w:sz w:val="28"/>
          <w:szCs w:val="28"/>
        </w:rPr>
        <w:t>Sửa đổi, bổ sung tiết 2.3 như sau:</w:t>
      </w:r>
    </w:p>
    <w:p w14:paraId="7031F5FA" w14:textId="3B24E0D0" w:rsidR="00526A63" w:rsidRPr="002E7F55" w:rsidRDefault="007515AD" w:rsidP="0041697F">
      <w:pPr>
        <w:spacing w:after="180" w:line="264" w:lineRule="auto"/>
        <w:ind w:firstLine="720"/>
        <w:jc w:val="both"/>
        <w:rPr>
          <w:rFonts w:ascii="Times New Roman" w:eastAsia="Times New Roman" w:hAnsi="Times New Roman"/>
          <w:bCs/>
          <w:i/>
          <w:sz w:val="28"/>
          <w:szCs w:val="28"/>
          <w:lang w:val="nl-NL"/>
        </w:rPr>
      </w:pPr>
      <w:r>
        <w:rPr>
          <w:rFonts w:ascii="Times New Roman" w:hAnsi="Times New Roman"/>
          <w:bCs/>
          <w:i/>
          <w:sz w:val="28"/>
          <w:szCs w:val="28"/>
          <w:lang w:val="nl-NL"/>
        </w:rPr>
        <w:t>“</w:t>
      </w:r>
      <w:r w:rsidR="00526A63" w:rsidRPr="002E7F55">
        <w:rPr>
          <w:rFonts w:ascii="Times New Roman" w:hAnsi="Times New Roman"/>
          <w:bCs/>
          <w:i/>
          <w:sz w:val="28"/>
          <w:szCs w:val="28"/>
          <w:lang w:val="nl-NL"/>
        </w:rPr>
        <w:t>2.3.</w:t>
      </w:r>
      <w:r w:rsidR="00526A63" w:rsidRPr="002E7F55">
        <w:rPr>
          <w:rFonts w:ascii="Times New Roman" w:hAnsi="Times New Roman"/>
          <w:i/>
          <w:sz w:val="28"/>
          <w:szCs w:val="28"/>
          <w:lang w:val="nl-NL"/>
        </w:rPr>
        <w:t xml:space="preserve"> Khoáng sản phân tán nhỏ lẻ</w:t>
      </w:r>
      <w:r w:rsidR="00526A63" w:rsidRPr="002E7F55">
        <w:rPr>
          <w:rFonts w:ascii="Times New Roman" w:hAnsi="Times New Roman"/>
          <w:i/>
          <w:iCs/>
          <w:sz w:val="28"/>
          <w:szCs w:val="28"/>
          <w:lang w:val="nl-NL"/>
        </w:rPr>
        <w:t xml:space="preserve"> được</w:t>
      </w:r>
      <w:r w:rsidR="00526A63" w:rsidRPr="002E7F55">
        <w:rPr>
          <w:rFonts w:ascii="Times New Roman" w:eastAsia="Times New Roman" w:hAnsi="Times New Roman"/>
          <w:bCs/>
          <w:i/>
          <w:sz w:val="28"/>
          <w:szCs w:val="28"/>
          <w:lang w:val="nl-NL"/>
        </w:rPr>
        <w:t xml:space="preserve"> Bộ Tài nguyên và Môi trường khoanh định, công bố:</w:t>
      </w:r>
      <w:r w:rsidR="00526A63" w:rsidRPr="002E7F55">
        <w:rPr>
          <w:rFonts w:ascii="Times New Roman" w:eastAsia="Times New Roman" w:hAnsi="Times New Roman"/>
          <w:b/>
          <w:bCs/>
          <w:i/>
          <w:sz w:val="28"/>
          <w:szCs w:val="28"/>
          <w:lang w:val="nl-NL"/>
        </w:rPr>
        <w:t xml:space="preserve"> </w:t>
      </w:r>
      <w:r w:rsidR="00526A63" w:rsidRPr="002E7F55">
        <w:rPr>
          <w:rFonts w:ascii="Times New Roman" w:eastAsia="Times New Roman" w:hAnsi="Times New Roman"/>
          <w:bCs/>
          <w:i/>
          <w:sz w:val="28"/>
          <w:szCs w:val="28"/>
          <w:lang w:val="nl-NL"/>
        </w:rPr>
        <w:t>gồm 05 điểm</w:t>
      </w:r>
      <w:r w:rsidR="00526A63" w:rsidRPr="002E7F55">
        <w:rPr>
          <w:rFonts w:ascii="Times New Roman" w:eastAsia="Times New Roman" w:hAnsi="Times New Roman"/>
          <w:b/>
          <w:bCs/>
          <w:i/>
          <w:sz w:val="28"/>
          <w:szCs w:val="28"/>
          <w:lang w:val="nl-NL"/>
        </w:rPr>
        <w:t xml:space="preserve"> </w:t>
      </w:r>
      <w:r w:rsidR="00526A63" w:rsidRPr="002E7F55">
        <w:rPr>
          <w:rFonts w:ascii="Times New Roman" w:eastAsia="Times New Roman" w:hAnsi="Times New Roman"/>
          <w:bCs/>
          <w:i/>
          <w:sz w:val="28"/>
          <w:szCs w:val="28"/>
          <w:lang w:val="nl-NL"/>
        </w:rPr>
        <w:t>(03 điểm Quarzit;</w:t>
      </w:r>
      <w:r w:rsidR="00526A63" w:rsidRPr="002E7F55">
        <w:rPr>
          <w:rFonts w:ascii="Times New Roman" w:eastAsia="Times New Roman" w:hAnsi="Times New Roman"/>
          <w:i/>
          <w:iCs/>
          <w:sz w:val="28"/>
          <w:szCs w:val="28"/>
          <w:lang w:val="nl-NL"/>
        </w:rPr>
        <w:t xml:space="preserve"> 01 điểm Serpentin; 01 điểm vàng gốc)</w:t>
      </w:r>
      <w:r w:rsidR="00526A63" w:rsidRPr="002E7F55">
        <w:rPr>
          <w:rFonts w:ascii="Times New Roman" w:eastAsia="Times New Roman" w:hAnsi="Times New Roman"/>
          <w:bCs/>
          <w:i/>
          <w:sz w:val="28"/>
          <w:szCs w:val="28"/>
          <w:lang w:val="nl-NL"/>
        </w:rPr>
        <w:t>; tổng diện tích 49,87 ha (</w:t>
      </w:r>
      <w:r w:rsidR="004D1F4B">
        <w:rPr>
          <w:rFonts w:ascii="Times New Roman" w:hAnsi="Times New Roman"/>
          <w:i/>
          <w:iCs/>
          <w:sz w:val="28"/>
          <w:szCs w:val="28"/>
          <w:lang w:val="nl-NL"/>
        </w:rPr>
        <w:t>c</w:t>
      </w:r>
      <w:r w:rsidR="00526A63" w:rsidRPr="002E7F55">
        <w:rPr>
          <w:rFonts w:ascii="Times New Roman" w:hAnsi="Times New Roman"/>
          <w:i/>
          <w:iCs/>
          <w:sz w:val="28"/>
          <w:szCs w:val="28"/>
          <w:lang w:val="nl-NL"/>
        </w:rPr>
        <w:t>hi tiết</w:t>
      </w:r>
      <w:r w:rsidR="0073118E">
        <w:rPr>
          <w:rFonts w:ascii="Times New Roman" w:hAnsi="Times New Roman"/>
          <w:i/>
          <w:iCs/>
          <w:sz w:val="28"/>
          <w:szCs w:val="28"/>
          <w:lang w:val="nl-NL"/>
        </w:rPr>
        <w:t xml:space="preserve"> tại</w:t>
      </w:r>
      <w:r w:rsidR="00526A63" w:rsidRPr="002E7F55">
        <w:rPr>
          <w:rFonts w:ascii="Times New Roman" w:hAnsi="Times New Roman"/>
          <w:i/>
          <w:iCs/>
          <w:sz w:val="28"/>
          <w:szCs w:val="28"/>
          <w:lang w:val="nl-NL"/>
        </w:rPr>
        <w:t xml:space="preserve"> Phụ lục </w:t>
      </w:r>
      <w:r>
        <w:rPr>
          <w:rFonts w:ascii="Times New Roman" w:hAnsi="Times New Roman"/>
          <w:i/>
          <w:iCs/>
          <w:sz w:val="28"/>
          <w:szCs w:val="28"/>
          <w:lang w:val="nl-NL"/>
        </w:rPr>
        <w:t>0</w:t>
      </w:r>
      <w:r w:rsidR="00526A63" w:rsidRPr="002E7F55">
        <w:rPr>
          <w:rFonts w:ascii="Times New Roman" w:hAnsi="Times New Roman"/>
          <w:i/>
          <w:iCs/>
          <w:sz w:val="28"/>
          <w:szCs w:val="28"/>
          <w:lang w:val="nl-NL"/>
        </w:rPr>
        <w:t>2 kèm theo)</w:t>
      </w:r>
      <w:r w:rsidR="00526A63" w:rsidRPr="002E7F55">
        <w:rPr>
          <w:rFonts w:ascii="Times New Roman" w:eastAsia="Times New Roman" w:hAnsi="Times New Roman"/>
          <w:i/>
          <w:iCs/>
          <w:sz w:val="28"/>
          <w:szCs w:val="28"/>
          <w:lang w:val="nl-NL"/>
        </w:rPr>
        <w:t>.</w:t>
      </w:r>
      <w:r>
        <w:rPr>
          <w:rFonts w:ascii="Times New Roman" w:eastAsia="Times New Roman" w:hAnsi="Times New Roman"/>
          <w:i/>
          <w:iCs/>
          <w:sz w:val="28"/>
          <w:szCs w:val="28"/>
          <w:lang w:val="nl-NL"/>
        </w:rPr>
        <w:t>”</w:t>
      </w:r>
    </w:p>
    <w:p w14:paraId="794A8133" w14:textId="02494636" w:rsidR="008B4843" w:rsidRPr="002E7F55" w:rsidRDefault="008B4843" w:rsidP="0041697F">
      <w:pPr>
        <w:spacing w:after="180" w:line="264" w:lineRule="auto"/>
        <w:ind w:firstLine="720"/>
        <w:jc w:val="both"/>
        <w:rPr>
          <w:rFonts w:ascii="Times New Roman" w:hAnsi="Times New Roman"/>
          <w:b/>
          <w:sz w:val="28"/>
        </w:rPr>
      </w:pPr>
      <w:r w:rsidRPr="002E7F55">
        <w:rPr>
          <w:rFonts w:ascii="Times New Roman" w:hAnsi="Times New Roman"/>
          <w:b/>
          <w:sz w:val="28"/>
        </w:rPr>
        <w:t>Điều 2. Tổ chức thực hiện</w:t>
      </w:r>
    </w:p>
    <w:p w14:paraId="47B673E7" w14:textId="540E7799" w:rsidR="00526A63" w:rsidRPr="002E7F55" w:rsidRDefault="008B4843" w:rsidP="0041697F">
      <w:pPr>
        <w:spacing w:after="180" w:line="264" w:lineRule="auto"/>
        <w:ind w:firstLine="720"/>
        <w:jc w:val="both"/>
        <w:rPr>
          <w:rFonts w:ascii="Times New Roman" w:hAnsi="Times New Roman"/>
          <w:sz w:val="28"/>
        </w:rPr>
      </w:pPr>
      <w:r w:rsidRPr="002E7F55">
        <w:rPr>
          <w:rFonts w:ascii="Times New Roman" w:hAnsi="Times New Roman"/>
          <w:sz w:val="28"/>
        </w:rPr>
        <w:t>1.</w:t>
      </w:r>
      <w:r w:rsidRPr="002E7F55">
        <w:rPr>
          <w:rFonts w:ascii="Times New Roman" w:hAnsi="Times New Roman"/>
          <w:b/>
          <w:sz w:val="28"/>
        </w:rPr>
        <w:t xml:space="preserve"> </w:t>
      </w:r>
      <w:r w:rsidRPr="002E7F55">
        <w:rPr>
          <w:rFonts w:ascii="Times New Roman" w:hAnsi="Times New Roman"/>
          <w:sz w:val="28"/>
          <w:lang w:val="vi-VN"/>
        </w:rPr>
        <w:t xml:space="preserve">Giao Ủy ban nhân dân tỉnh </w:t>
      </w:r>
      <w:r w:rsidR="00526A63" w:rsidRPr="002E7F55">
        <w:rPr>
          <w:rFonts w:ascii="Times New Roman" w:hAnsi="Times New Roman"/>
          <w:sz w:val="28"/>
        </w:rPr>
        <w:t>tổ chức triển khai thực hiện.</w:t>
      </w:r>
    </w:p>
    <w:p w14:paraId="794A8134" w14:textId="2EAA4FA3" w:rsidR="008B4843" w:rsidRPr="002E7F55" w:rsidRDefault="00D26392" w:rsidP="0041697F">
      <w:pPr>
        <w:spacing w:after="180" w:line="264" w:lineRule="auto"/>
        <w:ind w:firstLine="720"/>
        <w:jc w:val="both"/>
        <w:rPr>
          <w:rFonts w:ascii="Times New Roman" w:hAnsi="Times New Roman"/>
          <w:sz w:val="28"/>
        </w:rPr>
      </w:pPr>
      <w:r w:rsidRPr="002E7F55">
        <w:rPr>
          <w:rFonts w:ascii="Times New Roman" w:hAnsi="Times New Roman"/>
          <w:sz w:val="28"/>
        </w:rPr>
        <w:t xml:space="preserve">2. Giao </w:t>
      </w:r>
      <w:r w:rsidR="008B4843" w:rsidRPr="002E7F55">
        <w:rPr>
          <w:rFonts w:ascii="Times New Roman" w:hAnsi="Times New Roman"/>
          <w:sz w:val="28"/>
          <w:lang w:val="vi-VN"/>
        </w:rPr>
        <w:t>Thường trực Hội đồng nhân dân tỉnh, các Ban của Hội đồng nhân dân tỉnh</w:t>
      </w:r>
      <w:r w:rsidRPr="002E7F55">
        <w:rPr>
          <w:rFonts w:ascii="Times New Roman" w:hAnsi="Times New Roman"/>
          <w:sz w:val="28"/>
        </w:rPr>
        <w:t>, Tổ đại biểu Hội đồng nhân dân và đại biểu Hội đồng nhân dân tỉnh giám sát việc thực hiện.</w:t>
      </w:r>
    </w:p>
    <w:p w14:paraId="794A8135" w14:textId="589D9C1B" w:rsidR="008B4843" w:rsidRDefault="008B4843" w:rsidP="0041697F">
      <w:pPr>
        <w:spacing w:after="180" w:line="264" w:lineRule="auto"/>
        <w:ind w:firstLine="567"/>
        <w:jc w:val="both"/>
        <w:rPr>
          <w:rFonts w:ascii="Times New Roman" w:hAnsi="Times New Roman"/>
          <w:sz w:val="28"/>
        </w:rPr>
      </w:pPr>
      <w:r w:rsidRPr="002E7F55">
        <w:rPr>
          <w:rFonts w:ascii="Times New Roman" w:hAnsi="Times New Roman"/>
          <w:sz w:val="28"/>
        </w:rPr>
        <w:lastRenderedPageBreak/>
        <w:t>Nghị quyết này đã được Hội đồng nhân dân tỉnh</w:t>
      </w:r>
      <w:r w:rsidR="007515AD">
        <w:rPr>
          <w:rFonts w:ascii="Times New Roman" w:hAnsi="Times New Roman"/>
          <w:sz w:val="28"/>
        </w:rPr>
        <w:t xml:space="preserve"> Kon Tum</w:t>
      </w:r>
      <w:r w:rsidRPr="002E7F55">
        <w:rPr>
          <w:rFonts w:ascii="Times New Roman" w:hAnsi="Times New Roman"/>
          <w:sz w:val="28"/>
        </w:rPr>
        <w:t xml:space="preserve"> </w:t>
      </w:r>
      <w:r w:rsidR="007515AD" w:rsidRPr="002E7F55">
        <w:rPr>
          <w:rFonts w:ascii="Times New Roman" w:hAnsi="Times New Roman"/>
          <w:sz w:val="28"/>
        </w:rPr>
        <w:t xml:space="preserve">Khóa </w:t>
      </w:r>
      <w:r w:rsidRPr="002E7F55">
        <w:rPr>
          <w:rFonts w:ascii="Times New Roman" w:hAnsi="Times New Roman"/>
          <w:sz w:val="28"/>
        </w:rPr>
        <w:t>X</w:t>
      </w:r>
      <w:r w:rsidR="00D26392" w:rsidRPr="002E7F55">
        <w:rPr>
          <w:rFonts w:ascii="Times New Roman" w:hAnsi="Times New Roman"/>
          <w:sz w:val="28"/>
        </w:rPr>
        <w:t>I</w:t>
      </w:r>
      <w:r w:rsidRPr="002E7F55">
        <w:rPr>
          <w:rFonts w:ascii="Times New Roman" w:hAnsi="Times New Roman"/>
          <w:sz w:val="28"/>
        </w:rPr>
        <w:t xml:space="preserve">I </w:t>
      </w:r>
      <w:r w:rsidR="007515AD" w:rsidRPr="002E7F55">
        <w:rPr>
          <w:rFonts w:ascii="Times New Roman" w:hAnsi="Times New Roman"/>
          <w:sz w:val="28"/>
        </w:rPr>
        <w:t xml:space="preserve">Kỳ </w:t>
      </w:r>
      <w:r w:rsidRPr="002E7F55">
        <w:rPr>
          <w:rFonts w:ascii="Times New Roman" w:hAnsi="Times New Roman"/>
          <w:sz w:val="28"/>
        </w:rPr>
        <w:t>họp thứ</w:t>
      </w:r>
      <w:r w:rsidR="0088649C" w:rsidRPr="002E7F55">
        <w:rPr>
          <w:rFonts w:ascii="Times New Roman" w:hAnsi="Times New Roman"/>
          <w:sz w:val="28"/>
        </w:rPr>
        <w:t xml:space="preserve"> 2</w:t>
      </w:r>
      <w:r w:rsidRPr="002E7F55">
        <w:rPr>
          <w:rFonts w:ascii="Times New Roman" w:hAnsi="Times New Roman"/>
          <w:sz w:val="28"/>
        </w:rPr>
        <w:t xml:space="preserve"> thông qua ngày     tháng   năm 202</w:t>
      </w:r>
      <w:r w:rsidR="00D26392" w:rsidRPr="002E7F55">
        <w:rPr>
          <w:rFonts w:ascii="Times New Roman" w:hAnsi="Times New Roman"/>
          <w:sz w:val="28"/>
        </w:rPr>
        <w:t xml:space="preserve">1 </w:t>
      </w:r>
      <w:r w:rsidRPr="002E7F55">
        <w:rPr>
          <w:rFonts w:ascii="Times New Roman" w:hAnsi="Times New Roman"/>
          <w:sz w:val="28"/>
        </w:rPr>
        <w:t>và có hiệu lực từ</w:t>
      </w:r>
      <w:r w:rsidR="00D26392" w:rsidRPr="002E7F55">
        <w:rPr>
          <w:rFonts w:ascii="Times New Roman" w:hAnsi="Times New Roman"/>
          <w:sz w:val="28"/>
        </w:rPr>
        <w:t xml:space="preserve"> ngày    tháng</w:t>
      </w:r>
      <w:r w:rsidR="0041697F">
        <w:rPr>
          <w:rFonts w:ascii="Times New Roman" w:hAnsi="Times New Roman"/>
          <w:sz w:val="28"/>
        </w:rPr>
        <w:t xml:space="preserve"> 12 </w:t>
      </w:r>
      <w:r w:rsidR="00D26392" w:rsidRPr="002E7F55">
        <w:rPr>
          <w:rFonts w:ascii="Times New Roman" w:hAnsi="Times New Roman"/>
          <w:sz w:val="28"/>
        </w:rPr>
        <w:t>năm 2021</w:t>
      </w:r>
      <w:r w:rsidRPr="002E7F55">
        <w:rPr>
          <w:rFonts w:ascii="Times New Roman" w:hAnsi="Times New Roman"/>
          <w:sz w:val="28"/>
        </w:rPr>
        <w:t>./.</w:t>
      </w:r>
    </w:p>
    <w:tbl>
      <w:tblPr>
        <w:tblW w:w="9072" w:type="dxa"/>
        <w:jc w:val="center"/>
        <w:tblLook w:val="0000" w:firstRow="0" w:lastRow="0" w:firstColumn="0" w:lastColumn="0" w:noHBand="0" w:noVBand="0"/>
      </w:tblPr>
      <w:tblGrid>
        <w:gridCol w:w="5103"/>
        <w:gridCol w:w="3969"/>
      </w:tblGrid>
      <w:tr w:rsidR="00972651" w:rsidRPr="00972651" w14:paraId="6E1118C1" w14:textId="77777777" w:rsidTr="00802CAD">
        <w:trPr>
          <w:cantSplit/>
          <w:trHeight w:val="3780"/>
          <w:jc w:val="center"/>
        </w:trPr>
        <w:tc>
          <w:tcPr>
            <w:tcW w:w="5103" w:type="dxa"/>
          </w:tcPr>
          <w:p w14:paraId="3C895202" w14:textId="77777777" w:rsidR="00972651" w:rsidRPr="00972651" w:rsidRDefault="00972651" w:rsidP="00972651">
            <w:pPr>
              <w:tabs>
                <w:tab w:val="left" w:pos="259"/>
                <w:tab w:val="right" w:pos="7200"/>
              </w:tabs>
              <w:spacing w:after="0" w:line="240" w:lineRule="auto"/>
              <w:jc w:val="both"/>
              <w:rPr>
                <w:rFonts w:ascii="Times New Roman" w:hAnsi="Times New Roman"/>
                <w:sz w:val="24"/>
                <w:szCs w:val="24"/>
              </w:rPr>
            </w:pPr>
            <w:r w:rsidRPr="00972651">
              <w:rPr>
                <w:rFonts w:ascii="Times New Roman" w:hAnsi="Times New Roman"/>
                <w:b/>
                <w:i/>
                <w:iCs/>
                <w:sz w:val="24"/>
                <w:szCs w:val="24"/>
              </w:rPr>
              <w:t>Nơi nhận:</w:t>
            </w:r>
          </w:p>
          <w:p w14:paraId="7B1BF462" w14:textId="77777777" w:rsidR="00972651" w:rsidRPr="00972651" w:rsidRDefault="00972651" w:rsidP="00972651">
            <w:pPr>
              <w:spacing w:after="0" w:line="240" w:lineRule="auto"/>
              <w:jc w:val="both"/>
              <w:rPr>
                <w:rFonts w:ascii="Times New Roman" w:hAnsi="Times New Roman"/>
                <w:lang w:val="nl-NL"/>
              </w:rPr>
            </w:pPr>
            <w:r w:rsidRPr="00972651">
              <w:rPr>
                <w:rFonts w:ascii="Times New Roman" w:hAnsi="Times New Roman"/>
                <w:lang w:val="nl-NL"/>
              </w:rPr>
              <w:t>- Ủy ban Thường vụ Quốc hội;</w:t>
            </w:r>
          </w:p>
          <w:p w14:paraId="7A7B55C0" w14:textId="77777777" w:rsidR="00972651" w:rsidRPr="00972651" w:rsidRDefault="00972651" w:rsidP="00972651">
            <w:pPr>
              <w:spacing w:after="0" w:line="240" w:lineRule="auto"/>
              <w:jc w:val="both"/>
              <w:rPr>
                <w:rFonts w:ascii="Times New Roman" w:hAnsi="Times New Roman"/>
                <w:lang w:val="nl-NL"/>
              </w:rPr>
            </w:pPr>
            <w:r w:rsidRPr="00972651">
              <w:rPr>
                <w:rFonts w:ascii="Times New Roman" w:hAnsi="Times New Roman"/>
                <w:lang w:val="nl-NL"/>
              </w:rPr>
              <w:t>- Chính phủ;</w:t>
            </w:r>
          </w:p>
          <w:p w14:paraId="68959438" w14:textId="77777777" w:rsidR="00972651" w:rsidRPr="00972651" w:rsidRDefault="00972651" w:rsidP="00972651">
            <w:pPr>
              <w:spacing w:after="0" w:line="240" w:lineRule="auto"/>
              <w:jc w:val="both"/>
              <w:rPr>
                <w:rFonts w:ascii="Times New Roman" w:hAnsi="Times New Roman"/>
                <w:lang w:val="nl-NL"/>
              </w:rPr>
            </w:pPr>
            <w:r w:rsidRPr="00972651">
              <w:rPr>
                <w:rFonts w:ascii="Times New Roman" w:hAnsi="Times New Roman"/>
                <w:lang w:val="nl-NL"/>
              </w:rPr>
              <w:t>- Hội đồng dân tộc và các Ủy ban của Quốc hội;</w:t>
            </w:r>
          </w:p>
          <w:p w14:paraId="4D6410B8" w14:textId="77777777" w:rsidR="00972651" w:rsidRPr="00972651" w:rsidRDefault="00972651" w:rsidP="00972651">
            <w:pPr>
              <w:spacing w:after="0" w:line="240" w:lineRule="auto"/>
              <w:jc w:val="both"/>
              <w:rPr>
                <w:rFonts w:ascii="Times New Roman" w:hAnsi="Times New Roman"/>
                <w:lang w:val="nl-NL"/>
              </w:rPr>
            </w:pPr>
            <w:r w:rsidRPr="00972651">
              <w:rPr>
                <w:rFonts w:ascii="Times New Roman" w:hAnsi="Times New Roman"/>
                <w:lang w:val="nl-NL"/>
              </w:rPr>
              <w:t>- Ban công tác đại biểu Quốc hội;</w:t>
            </w:r>
          </w:p>
          <w:p w14:paraId="0C643591" w14:textId="79378513" w:rsidR="00972651" w:rsidRDefault="00972651" w:rsidP="00972651">
            <w:pPr>
              <w:spacing w:after="0" w:line="240" w:lineRule="auto"/>
              <w:jc w:val="both"/>
              <w:rPr>
                <w:rFonts w:ascii="Times New Roman" w:hAnsi="Times New Roman"/>
                <w:iCs/>
                <w:lang w:val="nl-NL"/>
              </w:rPr>
            </w:pPr>
            <w:r w:rsidRPr="00972651">
              <w:rPr>
                <w:rFonts w:ascii="Times New Roman" w:hAnsi="Times New Roman"/>
                <w:lang w:val="nl-NL"/>
              </w:rPr>
              <w:t xml:space="preserve">- Bộ Tư pháp </w:t>
            </w:r>
            <w:r w:rsidRPr="00972651">
              <w:rPr>
                <w:rFonts w:ascii="Times New Roman" w:hAnsi="Times New Roman"/>
                <w:i/>
                <w:lang w:val="nl-NL"/>
              </w:rPr>
              <w:t>(</w:t>
            </w:r>
            <w:r w:rsidRPr="00972651">
              <w:rPr>
                <w:rFonts w:ascii="Times New Roman" w:hAnsi="Times New Roman"/>
                <w:i/>
                <w:lang w:val="sv-SE"/>
              </w:rPr>
              <w:t>Cục Kiểm tra văn bản pháp luật)</w:t>
            </w:r>
            <w:r w:rsidRPr="00972651">
              <w:rPr>
                <w:rFonts w:ascii="Times New Roman" w:hAnsi="Times New Roman"/>
                <w:iCs/>
                <w:lang w:val="nl-NL"/>
              </w:rPr>
              <w:t>;</w:t>
            </w:r>
          </w:p>
          <w:p w14:paraId="2C92396C" w14:textId="77777777" w:rsidR="00972651" w:rsidRPr="002E7F55" w:rsidRDefault="00972651" w:rsidP="00972651">
            <w:pPr>
              <w:tabs>
                <w:tab w:val="center" w:pos="7088"/>
              </w:tabs>
              <w:spacing w:after="0" w:line="240" w:lineRule="auto"/>
              <w:jc w:val="both"/>
              <w:rPr>
                <w:rFonts w:ascii="Times New Roman" w:hAnsi="Times New Roman"/>
              </w:rPr>
            </w:pPr>
            <w:r w:rsidRPr="002E7F55">
              <w:rPr>
                <w:rFonts w:ascii="Times New Roman" w:hAnsi="Times New Roman"/>
              </w:rPr>
              <w:t>- Bộ Tài nguyên và Môi trường;</w:t>
            </w:r>
          </w:p>
          <w:p w14:paraId="00B1B0D1" w14:textId="77777777" w:rsidR="00972651" w:rsidRPr="002E7F55" w:rsidRDefault="00972651" w:rsidP="00972651">
            <w:pPr>
              <w:tabs>
                <w:tab w:val="center" w:pos="7088"/>
              </w:tabs>
              <w:spacing w:after="0" w:line="240" w:lineRule="auto"/>
              <w:jc w:val="both"/>
              <w:rPr>
                <w:rFonts w:ascii="Times New Roman" w:hAnsi="Times New Roman"/>
              </w:rPr>
            </w:pPr>
            <w:r w:rsidRPr="002E7F55">
              <w:rPr>
                <w:rFonts w:ascii="Times New Roman" w:hAnsi="Times New Roman"/>
              </w:rPr>
              <w:t>- Bộ Công Thương;</w:t>
            </w:r>
          </w:p>
          <w:p w14:paraId="3BD8E777" w14:textId="77777777" w:rsidR="00972651" w:rsidRPr="002E7F55" w:rsidRDefault="00972651" w:rsidP="00972651">
            <w:pPr>
              <w:tabs>
                <w:tab w:val="center" w:pos="7088"/>
              </w:tabs>
              <w:spacing w:after="0" w:line="240" w:lineRule="auto"/>
              <w:jc w:val="both"/>
              <w:rPr>
                <w:rFonts w:ascii="Times New Roman" w:hAnsi="Times New Roman"/>
              </w:rPr>
            </w:pPr>
            <w:r w:rsidRPr="002E7F55">
              <w:rPr>
                <w:rFonts w:ascii="Times New Roman" w:hAnsi="Times New Roman"/>
              </w:rPr>
              <w:t>- Bộ Xây dựng;</w:t>
            </w:r>
          </w:p>
          <w:p w14:paraId="7B67C5DA"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Thường trực Tỉnh ủy;</w:t>
            </w:r>
          </w:p>
          <w:p w14:paraId="571E35A7"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Thường trực HĐND tỉnh;</w:t>
            </w:r>
          </w:p>
          <w:p w14:paraId="3CFD3271"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xml:space="preserve">- Ủy ban nhân dân tỉnh; </w:t>
            </w:r>
          </w:p>
          <w:p w14:paraId="5884ECAB"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Đoàn Đại biểu Quốc hội tỉnh;</w:t>
            </w:r>
          </w:p>
          <w:p w14:paraId="7E78513B"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Ủy ban Mặt trận Tổ quốc Việt Nam tỉnh;</w:t>
            </w:r>
          </w:p>
          <w:p w14:paraId="68D140F6"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Đại biểu HĐND tỉnh;</w:t>
            </w:r>
          </w:p>
          <w:p w14:paraId="3EB61960"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Các Ban HĐND tỉnh;</w:t>
            </w:r>
          </w:p>
          <w:p w14:paraId="6AF842F3"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Văn phòng Tỉnh ủy;</w:t>
            </w:r>
          </w:p>
          <w:p w14:paraId="512D64A1"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Văn phòng Đoàn ĐBQH và HĐND tỉnh;</w:t>
            </w:r>
          </w:p>
          <w:p w14:paraId="557A542C"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Văn phòng UBND tỉnh;</w:t>
            </w:r>
          </w:p>
          <w:p w14:paraId="50FBF419"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Các Sở, ban, ngành, đoàn thể của tỉnh;</w:t>
            </w:r>
          </w:p>
          <w:p w14:paraId="6CD0544C"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Thường trực HĐND, UBND các huyện, thành phố;</w:t>
            </w:r>
          </w:p>
          <w:p w14:paraId="0F3ED30F"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xml:space="preserve">- Báo Kon Tum; </w:t>
            </w:r>
          </w:p>
          <w:p w14:paraId="7833AC34"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Đài PT-TH tỉnh;</w:t>
            </w:r>
          </w:p>
          <w:p w14:paraId="71624B36"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Cổng thông tin điện tử tỉnh;</w:t>
            </w:r>
          </w:p>
          <w:p w14:paraId="62EC4E6D" w14:textId="77777777" w:rsidR="00972651" w:rsidRPr="00972651" w:rsidRDefault="00972651" w:rsidP="00972651">
            <w:pPr>
              <w:spacing w:after="0" w:line="240" w:lineRule="auto"/>
              <w:jc w:val="both"/>
              <w:rPr>
                <w:rFonts w:ascii="Times New Roman" w:hAnsi="Times New Roman"/>
                <w:lang w:val="vi-VN"/>
              </w:rPr>
            </w:pPr>
            <w:r w:rsidRPr="00972651">
              <w:rPr>
                <w:rFonts w:ascii="Times New Roman" w:hAnsi="Times New Roman"/>
                <w:lang w:val="vi-VN"/>
              </w:rPr>
              <w:t xml:space="preserve">- Công báo tỉnh; </w:t>
            </w:r>
          </w:p>
          <w:p w14:paraId="1E899686" w14:textId="77777777" w:rsidR="00972651" w:rsidRPr="00972651" w:rsidRDefault="00972651" w:rsidP="00972651">
            <w:pPr>
              <w:spacing w:after="0" w:line="240" w:lineRule="auto"/>
              <w:jc w:val="both"/>
              <w:rPr>
                <w:rFonts w:ascii="Times New Roman" w:hAnsi="Times New Roman"/>
              </w:rPr>
            </w:pPr>
            <w:r w:rsidRPr="00972651">
              <w:rPr>
                <w:rFonts w:ascii="Times New Roman" w:hAnsi="Times New Roman"/>
                <w:noProof/>
                <w:szCs w:val="24"/>
              </w:rPr>
              <w:t>- Lưu: VT, CTHĐ.</w:t>
            </w:r>
          </w:p>
        </w:tc>
        <w:tc>
          <w:tcPr>
            <w:tcW w:w="3969" w:type="dxa"/>
          </w:tcPr>
          <w:p w14:paraId="1F604DE0" w14:textId="77777777" w:rsidR="00972651" w:rsidRPr="00972651" w:rsidRDefault="00972651" w:rsidP="00972651">
            <w:pPr>
              <w:pStyle w:val="Heading4"/>
              <w:tabs>
                <w:tab w:val="right" w:pos="7200"/>
              </w:tabs>
              <w:rPr>
                <w:rFonts w:ascii="Times New Roman" w:hAnsi="Times New Roman"/>
                <w:sz w:val="28"/>
              </w:rPr>
            </w:pPr>
            <w:r w:rsidRPr="00972651">
              <w:rPr>
                <w:rFonts w:ascii="Times New Roman" w:hAnsi="Times New Roman"/>
                <w:sz w:val="28"/>
              </w:rPr>
              <w:t>CHỦ TỊCH</w:t>
            </w:r>
          </w:p>
          <w:p w14:paraId="4C9850E2" w14:textId="77777777" w:rsidR="00972651" w:rsidRPr="00972651" w:rsidRDefault="00972651" w:rsidP="00972651">
            <w:pPr>
              <w:spacing w:after="0" w:line="240" w:lineRule="auto"/>
              <w:rPr>
                <w:rFonts w:ascii="Times New Roman" w:hAnsi="Times New Roman"/>
              </w:rPr>
            </w:pPr>
          </w:p>
          <w:p w14:paraId="0A63C506" w14:textId="77777777" w:rsidR="00972651" w:rsidRPr="00972651" w:rsidRDefault="00972651" w:rsidP="00972651">
            <w:pPr>
              <w:spacing w:after="0" w:line="240" w:lineRule="auto"/>
              <w:rPr>
                <w:rFonts w:ascii="Times New Roman" w:hAnsi="Times New Roman"/>
              </w:rPr>
            </w:pPr>
          </w:p>
          <w:p w14:paraId="308A1F45" w14:textId="77777777" w:rsidR="00972651" w:rsidRPr="00972651" w:rsidRDefault="00972651" w:rsidP="00972651">
            <w:pPr>
              <w:spacing w:after="0" w:line="240" w:lineRule="auto"/>
              <w:rPr>
                <w:rFonts w:ascii="Times New Roman" w:hAnsi="Times New Roman"/>
              </w:rPr>
            </w:pPr>
          </w:p>
          <w:p w14:paraId="3DDE545C" w14:textId="77777777" w:rsidR="00972651" w:rsidRPr="00972651" w:rsidRDefault="00972651" w:rsidP="00972651">
            <w:pPr>
              <w:spacing w:after="0" w:line="240" w:lineRule="auto"/>
              <w:rPr>
                <w:rFonts w:ascii="Times New Roman" w:hAnsi="Times New Roman"/>
              </w:rPr>
            </w:pPr>
          </w:p>
          <w:p w14:paraId="15573367" w14:textId="7F551158" w:rsidR="00972651" w:rsidRDefault="00972651" w:rsidP="00972651">
            <w:pPr>
              <w:spacing w:after="0" w:line="240" w:lineRule="auto"/>
              <w:rPr>
                <w:rFonts w:ascii="Times New Roman" w:hAnsi="Times New Roman"/>
              </w:rPr>
            </w:pPr>
          </w:p>
          <w:p w14:paraId="7D87609D" w14:textId="4D926CC8" w:rsidR="00972651" w:rsidRDefault="00972651" w:rsidP="00972651">
            <w:pPr>
              <w:spacing w:after="0" w:line="240" w:lineRule="auto"/>
              <w:rPr>
                <w:rFonts w:ascii="Times New Roman" w:hAnsi="Times New Roman"/>
              </w:rPr>
            </w:pPr>
          </w:p>
          <w:p w14:paraId="05641757" w14:textId="77777777" w:rsidR="00972651" w:rsidRPr="00972651" w:rsidRDefault="00972651" w:rsidP="00972651">
            <w:pPr>
              <w:spacing w:after="0" w:line="240" w:lineRule="auto"/>
              <w:rPr>
                <w:rFonts w:ascii="Times New Roman" w:hAnsi="Times New Roman"/>
              </w:rPr>
            </w:pPr>
          </w:p>
          <w:p w14:paraId="4D5BB20F" w14:textId="77777777" w:rsidR="00972651" w:rsidRPr="00972651" w:rsidRDefault="00972651" w:rsidP="00972651">
            <w:pPr>
              <w:spacing w:after="0" w:line="240" w:lineRule="auto"/>
              <w:rPr>
                <w:rFonts w:ascii="Times New Roman" w:hAnsi="Times New Roman"/>
              </w:rPr>
            </w:pPr>
          </w:p>
          <w:p w14:paraId="51CAD9C4" w14:textId="77777777" w:rsidR="00972651" w:rsidRPr="00972651" w:rsidRDefault="00972651" w:rsidP="00972651">
            <w:pPr>
              <w:spacing w:after="0" w:line="240" w:lineRule="auto"/>
              <w:jc w:val="center"/>
              <w:rPr>
                <w:rFonts w:ascii="Times New Roman" w:hAnsi="Times New Roman"/>
                <w:sz w:val="28"/>
                <w:szCs w:val="28"/>
              </w:rPr>
            </w:pPr>
            <w:r w:rsidRPr="00972651">
              <w:rPr>
                <w:rFonts w:ascii="Times New Roman" w:hAnsi="Times New Roman"/>
                <w:b/>
                <w:sz w:val="28"/>
                <w:szCs w:val="28"/>
                <w:lang w:val="es-ES"/>
              </w:rPr>
              <w:t>Dương Văn Trang</w:t>
            </w:r>
          </w:p>
        </w:tc>
      </w:tr>
    </w:tbl>
    <w:p w14:paraId="19B495E5" w14:textId="076FA80D" w:rsidR="008B4843" w:rsidRPr="002E7F55" w:rsidRDefault="008B4843" w:rsidP="00807980">
      <w:pPr>
        <w:spacing w:after="0" w:line="240" w:lineRule="auto"/>
        <w:rPr>
          <w:rFonts w:ascii="Times New Roman" w:hAnsi="Times New Roman"/>
        </w:rPr>
      </w:pPr>
    </w:p>
    <w:sectPr w:rsidR="008B4843" w:rsidRPr="002E7F55" w:rsidSect="00E33964">
      <w:headerReference w:type="default" r:id="rId7"/>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51DC" w14:textId="77777777" w:rsidR="00FF67D1" w:rsidRDefault="00FF67D1" w:rsidP="00FD7F38">
      <w:pPr>
        <w:spacing w:after="0" w:line="240" w:lineRule="auto"/>
      </w:pPr>
      <w:r>
        <w:separator/>
      </w:r>
    </w:p>
  </w:endnote>
  <w:endnote w:type="continuationSeparator" w:id="0">
    <w:p w14:paraId="1942C564" w14:textId="77777777" w:rsidR="00FF67D1" w:rsidRDefault="00FF67D1" w:rsidP="00FD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BA67" w14:textId="77777777" w:rsidR="00FF67D1" w:rsidRDefault="00FF67D1" w:rsidP="00FD7F38">
      <w:pPr>
        <w:spacing w:after="0" w:line="240" w:lineRule="auto"/>
      </w:pPr>
      <w:r>
        <w:separator/>
      </w:r>
    </w:p>
  </w:footnote>
  <w:footnote w:type="continuationSeparator" w:id="0">
    <w:p w14:paraId="56E2976A" w14:textId="77777777" w:rsidR="00FF67D1" w:rsidRDefault="00FF67D1" w:rsidP="00FD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291961"/>
      <w:docPartObj>
        <w:docPartGallery w:val="Page Numbers (Top of Page)"/>
        <w:docPartUnique/>
      </w:docPartObj>
    </w:sdtPr>
    <w:sdtEndPr>
      <w:rPr>
        <w:rFonts w:ascii="Times New Roman" w:hAnsi="Times New Roman"/>
        <w:noProof/>
        <w:sz w:val="26"/>
        <w:szCs w:val="26"/>
      </w:rPr>
    </w:sdtEndPr>
    <w:sdtContent>
      <w:p w14:paraId="5907954B" w14:textId="32042C18" w:rsidR="00DB53E0" w:rsidRPr="00DB53E0" w:rsidRDefault="00DB53E0">
        <w:pPr>
          <w:pStyle w:val="Header"/>
          <w:jc w:val="center"/>
          <w:rPr>
            <w:rFonts w:ascii="Times New Roman" w:hAnsi="Times New Roman"/>
            <w:sz w:val="26"/>
            <w:szCs w:val="26"/>
          </w:rPr>
        </w:pPr>
        <w:r w:rsidRPr="00DB53E0">
          <w:rPr>
            <w:rFonts w:ascii="Times New Roman" w:hAnsi="Times New Roman"/>
            <w:sz w:val="26"/>
            <w:szCs w:val="26"/>
          </w:rPr>
          <w:fldChar w:fldCharType="begin"/>
        </w:r>
        <w:r w:rsidRPr="00DB53E0">
          <w:rPr>
            <w:rFonts w:ascii="Times New Roman" w:hAnsi="Times New Roman"/>
            <w:sz w:val="26"/>
            <w:szCs w:val="26"/>
          </w:rPr>
          <w:instrText xml:space="preserve"> PAGE   \* MERGEFORMAT </w:instrText>
        </w:r>
        <w:r w:rsidRPr="00DB53E0">
          <w:rPr>
            <w:rFonts w:ascii="Times New Roman" w:hAnsi="Times New Roman"/>
            <w:sz w:val="26"/>
            <w:szCs w:val="26"/>
          </w:rPr>
          <w:fldChar w:fldCharType="separate"/>
        </w:r>
        <w:r w:rsidR="004445C0">
          <w:rPr>
            <w:rFonts w:ascii="Times New Roman" w:hAnsi="Times New Roman"/>
            <w:noProof/>
            <w:sz w:val="26"/>
            <w:szCs w:val="26"/>
          </w:rPr>
          <w:t>2</w:t>
        </w:r>
        <w:r w:rsidRPr="00DB53E0">
          <w:rPr>
            <w:rFonts w:ascii="Times New Roman" w:hAnsi="Times New Roman"/>
            <w:noProof/>
            <w:sz w:val="26"/>
            <w:szCs w:val="26"/>
          </w:rPr>
          <w:fldChar w:fldCharType="end"/>
        </w:r>
      </w:p>
    </w:sdtContent>
  </w:sdt>
  <w:p w14:paraId="5242728A" w14:textId="77777777" w:rsidR="00DB53E0" w:rsidRDefault="00DB5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FA"/>
    <w:rsid w:val="00087C5F"/>
    <w:rsid w:val="000C56D6"/>
    <w:rsid w:val="001074BA"/>
    <w:rsid w:val="001121A0"/>
    <w:rsid w:val="001165C7"/>
    <w:rsid w:val="001425DF"/>
    <w:rsid w:val="001556BD"/>
    <w:rsid w:val="00160225"/>
    <w:rsid w:val="0019460F"/>
    <w:rsid w:val="001C265B"/>
    <w:rsid w:val="001C339D"/>
    <w:rsid w:val="001F1937"/>
    <w:rsid w:val="0021576E"/>
    <w:rsid w:val="00247FB2"/>
    <w:rsid w:val="00260E3F"/>
    <w:rsid w:val="0027670A"/>
    <w:rsid w:val="00283EE0"/>
    <w:rsid w:val="002B005E"/>
    <w:rsid w:val="002D70FA"/>
    <w:rsid w:val="002E7F55"/>
    <w:rsid w:val="002F5120"/>
    <w:rsid w:val="00314F97"/>
    <w:rsid w:val="00360416"/>
    <w:rsid w:val="00381112"/>
    <w:rsid w:val="003B72E4"/>
    <w:rsid w:val="0041697F"/>
    <w:rsid w:val="004241BB"/>
    <w:rsid w:val="004445C0"/>
    <w:rsid w:val="004A4847"/>
    <w:rsid w:val="004D1F4B"/>
    <w:rsid w:val="00526A63"/>
    <w:rsid w:val="0053262F"/>
    <w:rsid w:val="00541C4F"/>
    <w:rsid w:val="00562DE9"/>
    <w:rsid w:val="006110A1"/>
    <w:rsid w:val="00613981"/>
    <w:rsid w:val="00633DBC"/>
    <w:rsid w:val="006504D7"/>
    <w:rsid w:val="00685713"/>
    <w:rsid w:val="006B5E3C"/>
    <w:rsid w:val="006D6C79"/>
    <w:rsid w:val="00714D60"/>
    <w:rsid w:val="00727A33"/>
    <w:rsid w:val="0073118E"/>
    <w:rsid w:val="00745B1A"/>
    <w:rsid w:val="007515AD"/>
    <w:rsid w:val="007615BB"/>
    <w:rsid w:val="0077396A"/>
    <w:rsid w:val="007966AA"/>
    <w:rsid w:val="007E1C87"/>
    <w:rsid w:val="00807980"/>
    <w:rsid w:val="008204D5"/>
    <w:rsid w:val="00836BC4"/>
    <w:rsid w:val="00860785"/>
    <w:rsid w:val="0086428B"/>
    <w:rsid w:val="0088649C"/>
    <w:rsid w:val="008868FC"/>
    <w:rsid w:val="008B4843"/>
    <w:rsid w:val="009450FA"/>
    <w:rsid w:val="00956693"/>
    <w:rsid w:val="00972651"/>
    <w:rsid w:val="009D5EC8"/>
    <w:rsid w:val="00A31BE8"/>
    <w:rsid w:val="00A577C7"/>
    <w:rsid w:val="00B40A33"/>
    <w:rsid w:val="00B707EF"/>
    <w:rsid w:val="00BC5B73"/>
    <w:rsid w:val="00C0288A"/>
    <w:rsid w:val="00C12E8D"/>
    <w:rsid w:val="00C1757D"/>
    <w:rsid w:val="00C933FA"/>
    <w:rsid w:val="00CA5996"/>
    <w:rsid w:val="00CB020A"/>
    <w:rsid w:val="00CF311A"/>
    <w:rsid w:val="00D26392"/>
    <w:rsid w:val="00D61A66"/>
    <w:rsid w:val="00D63209"/>
    <w:rsid w:val="00DB53E0"/>
    <w:rsid w:val="00DC364F"/>
    <w:rsid w:val="00DC7530"/>
    <w:rsid w:val="00E00812"/>
    <w:rsid w:val="00E1212B"/>
    <w:rsid w:val="00E16811"/>
    <w:rsid w:val="00E33964"/>
    <w:rsid w:val="00E46F9A"/>
    <w:rsid w:val="00E66F92"/>
    <w:rsid w:val="00E75660"/>
    <w:rsid w:val="00EB61D5"/>
    <w:rsid w:val="00ED0822"/>
    <w:rsid w:val="00EE0739"/>
    <w:rsid w:val="00F511C2"/>
    <w:rsid w:val="00F53CCA"/>
    <w:rsid w:val="00F60CAE"/>
    <w:rsid w:val="00F9206F"/>
    <w:rsid w:val="00F9588D"/>
    <w:rsid w:val="00FD5441"/>
    <w:rsid w:val="00FD7F38"/>
    <w:rsid w:val="00FF02B4"/>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80C2"/>
  <w15:docId w15:val="{03883EAE-174C-42D6-B24D-95102FBC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qFormat/>
    <w:rsid w:val="00972651"/>
    <w:pPr>
      <w:keepNext/>
      <w:spacing w:after="0" w:line="240" w:lineRule="auto"/>
      <w:jc w:val="center"/>
      <w:outlineLvl w:val="3"/>
    </w:pPr>
    <w:rPr>
      <w:rFonts w:ascii=".VnTimeH" w:eastAsia="Times New Roman" w:hAnsi=".VnTimeH"/>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C7"/>
    <w:rPr>
      <w:rFonts w:ascii="Segoe UI" w:hAnsi="Segoe UI" w:cs="Segoe UI"/>
      <w:sz w:val="18"/>
      <w:szCs w:val="18"/>
    </w:rPr>
  </w:style>
  <w:style w:type="character" w:customStyle="1" w:styleId="fontstyle01">
    <w:name w:val="fontstyle01"/>
    <w:basedOn w:val="DefaultParagraphFont"/>
    <w:rsid w:val="0027670A"/>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FD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38"/>
    <w:rPr>
      <w:sz w:val="22"/>
      <w:szCs w:val="22"/>
    </w:rPr>
  </w:style>
  <w:style w:type="paragraph" w:styleId="Footer">
    <w:name w:val="footer"/>
    <w:basedOn w:val="Normal"/>
    <w:link w:val="FooterChar"/>
    <w:uiPriority w:val="99"/>
    <w:unhideWhenUsed/>
    <w:rsid w:val="00FD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38"/>
    <w:rPr>
      <w:sz w:val="22"/>
      <w:szCs w:val="22"/>
    </w:rPr>
  </w:style>
  <w:style w:type="character" w:customStyle="1" w:styleId="Heading4Char">
    <w:name w:val="Heading 4 Char"/>
    <w:basedOn w:val="DefaultParagraphFont"/>
    <w:link w:val="Heading4"/>
    <w:rsid w:val="00972651"/>
    <w:rPr>
      <w:rFonts w:ascii=".VnTimeH" w:eastAsia="Times New Roman" w:hAnsi=".VnTimeH"/>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713">
      <w:bodyDiv w:val="1"/>
      <w:marLeft w:val="0"/>
      <w:marRight w:val="0"/>
      <w:marTop w:val="0"/>
      <w:marBottom w:val="0"/>
      <w:divBdr>
        <w:top w:val="none" w:sz="0" w:space="0" w:color="auto"/>
        <w:left w:val="none" w:sz="0" w:space="0" w:color="auto"/>
        <w:bottom w:val="none" w:sz="0" w:space="0" w:color="auto"/>
        <w:right w:val="none" w:sz="0" w:space="0" w:color="auto"/>
      </w:divBdr>
    </w:div>
    <w:div w:id="273486049">
      <w:bodyDiv w:val="1"/>
      <w:marLeft w:val="0"/>
      <w:marRight w:val="0"/>
      <w:marTop w:val="0"/>
      <w:marBottom w:val="0"/>
      <w:divBdr>
        <w:top w:val="none" w:sz="0" w:space="0" w:color="auto"/>
        <w:left w:val="none" w:sz="0" w:space="0" w:color="auto"/>
        <w:bottom w:val="none" w:sz="0" w:space="0" w:color="auto"/>
        <w:right w:val="none" w:sz="0" w:space="0" w:color="auto"/>
      </w:divBdr>
    </w:div>
    <w:div w:id="608437320">
      <w:bodyDiv w:val="1"/>
      <w:marLeft w:val="0"/>
      <w:marRight w:val="0"/>
      <w:marTop w:val="0"/>
      <w:marBottom w:val="0"/>
      <w:divBdr>
        <w:top w:val="none" w:sz="0" w:space="0" w:color="auto"/>
        <w:left w:val="none" w:sz="0" w:space="0" w:color="auto"/>
        <w:bottom w:val="none" w:sz="0" w:space="0" w:color="auto"/>
        <w:right w:val="none" w:sz="0" w:space="0" w:color="auto"/>
      </w:divBdr>
    </w:div>
    <w:div w:id="962346244">
      <w:bodyDiv w:val="1"/>
      <w:marLeft w:val="0"/>
      <w:marRight w:val="0"/>
      <w:marTop w:val="0"/>
      <w:marBottom w:val="0"/>
      <w:divBdr>
        <w:top w:val="none" w:sz="0" w:space="0" w:color="auto"/>
        <w:left w:val="none" w:sz="0" w:space="0" w:color="auto"/>
        <w:bottom w:val="none" w:sz="0" w:space="0" w:color="auto"/>
        <w:right w:val="none" w:sz="0" w:space="0" w:color="auto"/>
      </w:divBdr>
    </w:div>
    <w:div w:id="18137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AFCB-75F6-408D-8B14-11A80CE3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Xuân Khánh</cp:lastModifiedBy>
  <cp:revision>4</cp:revision>
  <cp:lastPrinted>2021-11-10T02:45:00Z</cp:lastPrinted>
  <dcterms:created xsi:type="dcterms:W3CDTF">2021-12-08T07:30:00Z</dcterms:created>
  <dcterms:modified xsi:type="dcterms:W3CDTF">2021-12-09T01:19:00Z</dcterms:modified>
</cp:coreProperties>
</file>