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jc w:val="center"/>
        <w:tblLook w:val="04A0" w:firstRow="1" w:lastRow="0" w:firstColumn="1" w:lastColumn="0" w:noHBand="0" w:noVBand="1"/>
      </w:tblPr>
      <w:tblGrid>
        <w:gridCol w:w="3616"/>
        <w:gridCol w:w="6166"/>
      </w:tblGrid>
      <w:tr w:rsidR="005F131C" w:rsidRPr="004364CF" w:rsidTr="00BD612E">
        <w:trPr>
          <w:trHeight w:val="850"/>
          <w:jc w:val="center"/>
        </w:trPr>
        <w:tc>
          <w:tcPr>
            <w:tcW w:w="3616" w:type="dxa"/>
            <w:shd w:val="clear" w:color="auto" w:fill="auto"/>
          </w:tcPr>
          <w:p w:rsidR="005F131C" w:rsidRPr="004364CF" w:rsidRDefault="005F131C" w:rsidP="00BD612E">
            <w:pPr>
              <w:jc w:val="center"/>
              <w:rPr>
                <w:b/>
                <w:szCs w:val="26"/>
              </w:rPr>
            </w:pPr>
            <w:r w:rsidRPr="004364CF">
              <w:rPr>
                <w:b/>
                <w:szCs w:val="26"/>
              </w:rPr>
              <w:t>HỘI ĐỒNG NHÂN DÂN</w:t>
            </w:r>
          </w:p>
          <w:p w:rsidR="005F131C" w:rsidRPr="004364CF" w:rsidRDefault="00864AF3" w:rsidP="00BD612E">
            <w:pPr>
              <w:jc w:val="center"/>
              <w:rPr>
                <w:b/>
                <w:szCs w:val="26"/>
              </w:rPr>
            </w:pPr>
            <w:r w:rsidRPr="004364CF">
              <w:rPr>
                <w:lang w:val="en-US" w:eastAsia="en-US"/>
              </w:rPr>
              <mc:AlternateContent>
                <mc:Choice Requires="wps">
                  <w:drawing>
                    <wp:anchor distT="4294967294" distB="4294967294" distL="114300" distR="114300" simplePos="0" relativeHeight="251658752" behindDoc="0" locked="0" layoutInCell="1" allowOverlap="1" wp14:anchorId="01085392" wp14:editId="377AADA7">
                      <wp:simplePos x="0" y="0"/>
                      <wp:positionH relativeFrom="column">
                        <wp:posOffset>837565</wp:posOffset>
                      </wp:positionH>
                      <wp:positionV relativeFrom="paragraph">
                        <wp:posOffset>238759</wp:posOffset>
                      </wp:positionV>
                      <wp:extent cx="469265" cy="0"/>
                      <wp:effectExtent l="0" t="0" r="2603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65.95pt;margin-top:18.8pt;width:36.9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1B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"/>
                  </w:pict>
                </mc:Fallback>
              </mc:AlternateContent>
            </w:r>
            <w:r w:rsidR="005F131C" w:rsidRPr="004364CF">
              <w:rPr>
                <w:b/>
                <w:szCs w:val="26"/>
              </w:rPr>
              <w:t>TỈNH KON TUM</w:t>
            </w:r>
          </w:p>
        </w:tc>
        <w:tc>
          <w:tcPr>
            <w:tcW w:w="6166" w:type="dxa"/>
            <w:shd w:val="clear" w:color="auto" w:fill="auto"/>
          </w:tcPr>
          <w:p w:rsidR="005F131C" w:rsidRPr="004364CF" w:rsidRDefault="005F131C" w:rsidP="00BD612E">
            <w:pPr>
              <w:ind w:left="-74" w:firstLine="74"/>
              <w:jc w:val="center"/>
              <w:rPr>
                <w:b/>
                <w:szCs w:val="26"/>
              </w:rPr>
            </w:pPr>
            <w:r w:rsidRPr="004364CF">
              <w:rPr>
                <w:b/>
                <w:szCs w:val="26"/>
              </w:rPr>
              <w:t>CỘNG HÒA XÃ HỘI CHỦ NGHĨA VIỆT NAM</w:t>
            </w:r>
          </w:p>
          <w:p w:rsidR="005F131C" w:rsidRPr="004364CF" w:rsidRDefault="00864AF3" w:rsidP="00BD612E">
            <w:pPr>
              <w:jc w:val="center"/>
              <w:rPr>
                <w:b/>
              </w:rPr>
            </w:pPr>
            <w:r w:rsidRPr="004364CF">
              <w:rPr>
                <w:lang w:val="en-US" w:eastAsia="en-US"/>
              </w:rPr>
              <mc:AlternateContent>
                <mc:Choice Requires="wps">
                  <w:drawing>
                    <wp:anchor distT="4294967294" distB="4294967294" distL="114300" distR="114300" simplePos="0" relativeHeight="251657728" behindDoc="0" locked="0" layoutInCell="1" allowOverlap="1" wp14:anchorId="7D560757" wp14:editId="68647D6E">
                      <wp:simplePos x="0" y="0"/>
                      <wp:positionH relativeFrom="column">
                        <wp:posOffset>831850</wp:posOffset>
                      </wp:positionH>
                      <wp:positionV relativeFrom="paragraph">
                        <wp:posOffset>219709</wp:posOffset>
                      </wp:positionV>
                      <wp:extent cx="2106930" cy="0"/>
                      <wp:effectExtent l="0" t="0" r="2667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5.5pt;margin-top:17.3pt;width:165.9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CDJQIAAEo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"/>
                  </w:pict>
                </mc:Fallback>
              </mc:AlternateContent>
            </w:r>
            <w:r w:rsidR="005F131C" w:rsidRPr="004364CF">
              <w:rPr>
                <w:b/>
              </w:rPr>
              <w:t>Độc lập - Tự do - Hạnh phúc</w:t>
            </w:r>
          </w:p>
        </w:tc>
      </w:tr>
    </w:tbl>
    <w:p w:rsidR="00472E33" w:rsidRPr="004364CF" w:rsidRDefault="00864AF3" w:rsidP="00406EBD">
      <w:pPr>
        <w:jc w:val="center"/>
        <w:rPr>
          <w:b/>
          <w:lang w:val="nl-NL"/>
        </w:rPr>
      </w:pPr>
      <w:r w:rsidRPr="004364CF">
        <w:rPr>
          <w:lang w:val="en-US" w:eastAsia="en-US"/>
        </w:rPr>
        <mc:AlternateContent>
          <mc:Choice Requires="wps">
            <w:drawing>
              <wp:anchor distT="0" distB="0" distL="114300" distR="114300" simplePos="0" relativeHeight="251660800" behindDoc="0" locked="0" layoutInCell="1" allowOverlap="1" wp14:anchorId="02964389" wp14:editId="59A99E9B">
                <wp:simplePos x="0" y="0"/>
                <wp:positionH relativeFrom="column">
                  <wp:posOffset>-182880</wp:posOffset>
                </wp:positionH>
                <wp:positionV relativeFrom="paragraph">
                  <wp:posOffset>-635</wp:posOffset>
                </wp:positionV>
                <wp:extent cx="2238375" cy="560705"/>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560705"/>
                        </a:xfrm>
                        <a:prstGeom prst="rect">
                          <a:avLst/>
                        </a:prstGeom>
                        <a:solidFill>
                          <a:sysClr val="window" lastClr="FFFFFF"/>
                        </a:solidFill>
                        <a:ln w="6350">
                          <a:noFill/>
                        </a:ln>
                        <a:effectLst/>
                      </wps:spPr>
                      <wps:txbx>
                        <w:txbxContent>
                          <w:p w:rsidR="00D007CC" w:rsidRPr="006058C5" w:rsidRDefault="00D007CC" w:rsidP="00D007CC">
                            <w:pPr>
                              <w:jc w:val="center"/>
                              <w:rPr>
                                <w:b/>
                                <w:lang w:val="en-US"/>
                              </w:rPr>
                            </w:pPr>
                            <w:r w:rsidRPr="006058C5">
                              <w:rPr>
                                <w:b/>
                                <w:lang w:val="en-US"/>
                              </w:rPr>
                              <w:t xml:space="preserve">KỲ HỌP </w:t>
                            </w:r>
                            <w:r w:rsidRPr="006058C5">
                              <w:rPr>
                                <w:b/>
                              </w:rPr>
                              <w:t xml:space="preserve">THỨ </w:t>
                            </w:r>
                            <w:r w:rsidRPr="006058C5">
                              <w:rPr>
                                <w:b/>
                                <w:lang w:val="en-US"/>
                              </w:rPr>
                              <w:t>3</w:t>
                            </w:r>
                          </w:p>
                          <w:p w:rsidR="00D007CC" w:rsidRPr="005C60BE" w:rsidRDefault="00D007CC" w:rsidP="00D007CC">
                            <w:pPr>
                              <w:jc w:val="center"/>
                              <w:rPr>
                                <w:b/>
                                <w:sz w:val="24"/>
                                <w:szCs w:val="24"/>
                                <w:lang w:val="en-US"/>
                              </w:rPr>
                            </w:pPr>
                            <w:r w:rsidRPr="006058C5">
                              <w:rPr>
                                <w:b/>
                                <w:lang w:val="en-US"/>
                              </w:rPr>
                              <w:t>HĐND TỈNH KHÓA XII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4pt;margin-top:-.05pt;width:176.25pt;height:4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" fillcolor="window" stroked="f" strokeweight=".5pt">
                <v:path arrowok="t"/>
                <v:textbox>
                  <w:txbxContent>
                    <w:p w:rsidR="00D007CC" w:rsidRPr="006058C5" w:rsidRDefault="00D007CC" w:rsidP="00D007CC">
                      <w:pPr>
                        <w:jc w:val="center"/>
                        <w:rPr>
                          <w:b/>
                          <w:lang w:val="en-US"/>
                        </w:rPr>
                      </w:pPr>
                      <w:r w:rsidRPr="006058C5">
                        <w:rPr>
                          <w:b/>
                          <w:lang w:val="en-US"/>
                        </w:rPr>
                        <w:t xml:space="preserve">KỲ HỌP </w:t>
                      </w:r>
                      <w:r w:rsidRPr="006058C5">
                        <w:rPr>
                          <w:b/>
                        </w:rPr>
                        <w:t xml:space="preserve">THỨ </w:t>
                      </w:r>
                      <w:r w:rsidRPr="006058C5">
                        <w:rPr>
                          <w:b/>
                          <w:lang w:val="en-US"/>
                        </w:rPr>
                        <w:t>3</w:t>
                      </w:r>
                    </w:p>
                    <w:p w:rsidR="00D007CC" w:rsidRPr="005C60BE" w:rsidRDefault="00D007CC" w:rsidP="00D007CC">
                      <w:pPr>
                        <w:jc w:val="center"/>
                        <w:rPr>
                          <w:b/>
                          <w:sz w:val="24"/>
                          <w:szCs w:val="24"/>
                          <w:lang w:val="en-US"/>
                        </w:rPr>
                      </w:pPr>
                      <w:r w:rsidRPr="006058C5">
                        <w:rPr>
                          <w:b/>
                          <w:lang w:val="en-US"/>
                        </w:rPr>
                        <w:t>HĐND TỈNH KHÓA XII</w:t>
                      </w:r>
                    </w:p>
                  </w:txbxContent>
                </v:textbox>
              </v:shape>
            </w:pict>
          </mc:Fallback>
        </mc:AlternateContent>
      </w:r>
    </w:p>
    <w:p w:rsidR="00D007CC" w:rsidRPr="004364CF" w:rsidRDefault="00D007CC" w:rsidP="00406EBD">
      <w:pPr>
        <w:jc w:val="center"/>
        <w:rPr>
          <w:b/>
          <w:lang w:val="nl-NL"/>
        </w:rPr>
      </w:pPr>
    </w:p>
    <w:p w:rsidR="00406EBD" w:rsidRPr="004364CF" w:rsidRDefault="00406EBD" w:rsidP="00406EBD">
      <w:pPr>
        <w:jc w:val="center"/>
        <w:rPr>
          <w:b/>
          <w:lang w:val="nl-NL"/>
        </w:rPr>
      </w:pPr>
      <w:r w:rsidRPr="004364CF">
        <w:rPr>
          <w:b/>
          <w:lang w:val="nl-NL"/>
        </w:rPr>
        <w:t>BÁO CÁO</w:t>
      </w:r>
    </w:p>
    <w:p w:rsidR="00406EBD" w:rsidRPr="004364CF" w:rsidRDefault="00FD72E8" w:rsidP="00406EBD">
      <w:pPr>
        <w:jc w:val="center"/>
        <w:rPr>
          <w:b/>
          <w:lang w:val="nl-NL"/>
        </w:rPr>
      </w:pPr>
      <w:r w:rsidRPr="004364CF">
        <w:rPr>
          <w:b/>
          <w:lang w:val="nl-NL"/>
        </w:rPr>
        <w:t>Tổng hợp</w:t>
      </w:r>
      <w:r w:rsidR="00F77FDE" w:rsidRPr="004364CF">
        <w:rPr>
          <w:b/>
          <w:lang w:val="nl-NL"/>
        </w:rPr>
        <w:t xml:space="preserve"> </w:t>
      </w:r>
      <w:r w:rsidR="00406EBD" w:rsidRPr="004364CF">
        <w:rPr>
          <w:b/>
          <w:lang w:val="nl-NL"/>
        </w:rPr>
        <w:t xml:space="preserve">ý kiến tham gia tại Phiên thảo luận Tổ </w:t>
      </w:r>
    </w:p>
    <w:p w:rsidR="00FD72E8" w:rsidRPr="004364CF" w:rsidRDefault="00406EBD" w:rsidP="00406EBD">
      <w:pPr>
        <w:jc w:val="center"/>
        <w:rPr>
          <w:b/>
          <w:lang w:val="nl-NL"/>
        </w:rPr>
      </w:pPr>
      <w:r w:rsidRPr="004364CF">
        <w:rPr>
          <w:b/>
          <w:lang w:val="nl-NL"/>
        </w:rPr>
        <w:t xml:space="preserve">đối với các </w:t>
      </w:r>
      <w:r w:rsidR="00FD72E8" w:rsidRPr="004364CF">
        <w:rPr>
          <w:b/>
          <w:lang w:val="nl-NL"/>
        </w:rPr>
        <w:t xml:space="preserve">nội dung trình </w:t>
      </w:r>
      <w:r w:rsidR="00F77FDE" w:rsidRPr="004364CF">
        <w:rPr>
          <w:b/>
          <w:lang w:val="nl-NL"/>
        </w:rPr>
        <w:t xml:space="preserve">Kỳ </w:t>
      </w:r>
      <w:r w:rsidR="00FD72E8" w:rsidRPr="004364CF">
        <w:rPr>
          <w:b/>
          <w:lang w:val="nl-NL"/>
        </w:rPr>
        <w:t xml:space="preserve">họp </w:t>
      </w:r>
      <w:r w:rsidR="003F1FAD" w:rsidRPr="004364CF">
        <w:rPr>
          <w:b/>
          <w:lang w:val="nl-NL"/>
        </w:rPr>
        <w:t xml:space="preserve">thứ </w:t>
      </w:r>
      <w:r w:rsidR="009012B1" w:rsidRPr="004364CF">
        <w:rPr>
          <w:b/>
          <w:lang w:val="nl-NL"/>
        </w:rPr>
        <w:t>3</w:t>
      </w:r>
    </w:p>
    <w:p w:rsidR="00406EBD" w:rsidRPr="004364CF" w:rsidRDefault="00864AF3" w:rsidP="00406EBD">
      <w:pPr>
        <w:spacing w:before="120" w:after="120" w:line="264" w:lineRule="auto"/>
        <w:jc w:val="center"/>
        <w:rPr>
          <w:b/>
          <w:lang w:val="nl-NL"/>
        </w:rPr>
      </w:pPr>
      <w:r w:rsidRPr="004364CF">
        <w:rPr>
          <w:b/>
          <w:sz w:val="26"/>
          <w:lang w:val="en-US" w:eastAsia="en-US"/>
        </w:rPr>
        <mc:AlternateContent>
          <mc:Choice Requires="wps">
            <w:drawing>
              <wp:anchor distT="0" distB="0" distL="114300" distR="114300" simplePos="0" relativeHeight="251656704" behindDoc="0" locked="0" layoutInCell="1" allowOverlap="1" wp14:anchorId="325D24B0" wp14:editId="3A553341">
                <wp:simplePos x="0" y="0"/>
                <wp:positionH relativeFrom="column">
                  <wp:posOffset>2254250</wp:posOffset>
                </wp:positionH>
                <wp:positionV relativeFrom="paragraph">
                  <wp:posOffset>116840</wp:posOffset>
                </wp:positionV>
                <wp:extent cx="1301115" cy="0"/>
                <wp:effectExtent l="6350" t="12065" r="698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9.2pt" to="279.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t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NMuyK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"/>
            </w:pict>
          </mc:Fallback>
        </mc:AlternateContent>
      </w:r>
    </w:p>
    <w:p w:rsidR="009B1DD0" w:rsidRPr="004364CF" w:rsidRDefault="009B1DD0" w:rsidP="00583A6B">
      <w:pPr>
        <w:spacing w:before="120" w:after="120" w:line="264" w:lineRule="auto"/>
        <w:ind w:firstLine="709"/>
        <w:jc w:val="both"/>
        <w:rPr>
          <w:position w:val="2"/>
          <w:lang w:val="nl-NL"/>
        </w:rPr>
      </w:pPr>
      <w:r w:rsidRPr="004364CF">
        <w:rPr>
          <w:position w:val="2"/>
          <w:lang w:val="nl-NL"/>
        </w:rPr>
        <w:t xml:space="preserve">Qua một buổi thảo luận ở Tổ, có </w:t>
      </w:r>
      <w:r w:rsidR="00D82D5B">
        <w:rPr>
          <w:position w:val="2"/>
          <w:lang w:val="nl-NL"/>
        </w:rPr>
        <w:t>46</w:t>
      </w:r>
      <w:r w:rsidRPr="004364CF">
        <w:rPr>
          <w:position w:val="2"/>
          <w:lang w:val="nl-NL"/>
        </w:rPr>
        <w:t xml:space="preserve"> lượt ý kiến tham gia của các đại biểu vào một số nội dung UBND tỉnh trình HĐND tỉnh tại Kỳ họp thứ </w:t>
      </w:r>
      <w:r w:rsidR="009012B1" w:rsidRPr="004364CF">
        <w:rPr>
          <w:position w:val="2"/>
          <w:lang w:val="nl-NL"/>
        </w:rPr>
        <w:t>3</w:t>
      </w:r>
      <w:r w:rsidRPr="004364CF">
        <w:rPr>
          <w:position w:val="2"/>
          <w:lang w:val="nl-NL"/>
        </w:rPr>
        <w:t>. Cụ thể như sau:</w:t>
      </w:r>
    </w:p>
    <w:p w:rsidR="006826D5" w:rsidRPr="004364CF" w:rsidRDefault="009B1DD0" w:rsidP="00583A6B">
      <w:pPr>
        <w:spacing w:before="120" w:after="120" w:line="264" w:lineRule="auto"/>
        <w:ind w:firstLine="709"/>
        <w:jc w:val="both"/>
        <w:rPr>
          <w:b/>
          <w:position w:val="2"/>
          <w:lang w:val="nl-NL"/>
        </w:rPr>
      </w:pPr>
      <w:r w:rsidRPr="004364CF">
        <w:rPr>
          <w:b/>
          <w:position w:val="2"/>
          <w:lang w:val="nl-NL"/>
        </w:rPr>
        <w:t>I. Về</w:t>
      </w:r>
      <w:r w:rsidR="00D007CC" w:rsidRPr="004364CF">
        <w:rPr>
          <w:b/>
          <w:position w:val="2"/>
          <w:lang w:val="nl-NL"/>
        </w:rPr>
        <w:t xml:space="preserve"> </w:t>
      </w:r>
      <w:r w:rsidR="00FC7991" w:rsidRPr="004364CF">
        <w:rPr>
          <w:b/>
          <w:position w:val="2"/>
          <w:lang w:val="nl-NL"/>
        </w:rPr>
        <w:t>tình hình kinh tế - xã hội 6 tháng đầu năm và phương hướng, nhiệm vụ 6 tháng cuối năm 2022.</w:t>
      </w:r>
    </w:p>
    <w:p w:rsidR="009B1DD0" w:rsidRPr="004364CF" w:rsidRDefault="009B1DD0" w:rsidP="00583A6B">
      <w:pPr>
        <w:spacing w:before="120" w:after="120" w:line="264" w:lineRule="auto"/>
        <w:ind w:firstLine="709"/>
        <w:jc w:val="both"/>
        <w:rPr>
          <w:b/>
          <w:lang w:val="nl-NL"/>
        </w:rPr>
      </w:pPr>
      <w:r w:rsidRPr="004364CF">
        <w:rPr>
          <w:b/>
          <w:lang w:val="nl-NL"/>
        </w:rPr>
        <w:t xml:space="preserve">1. </w:t>
      </w:r>
      <w:r w:rsidR="00E24E00" w:rsidRPr="004364CF">
        <w:rPr>
          <w:b/>
          <w:lang w:val="nl-NL"/>
        </w:rPr>
        <w:t>Đánh giá</w:t>
      </w:r>
      <w:r w:rsidR="00B55D95" w:rsidRPr="004364CF">
        <w:rPr>
          <w:b/>
          <w:lang w:val="nl-NL"/>
        </w:rPr>
        <w:t>, làm rõ về</w:t>
      </w:r>
      <w:r w:rsidR="00E24E00" w:rsidRPr="004364CF">
        <w:rPr>
          <w:b/>
          <w:lang w:val="nl-NL"/>
        </w:rPr>
        <w:t xml:space="preserve"> k</w:t>
      </w:r>
      <w:r w:rsidRPr="004364CF">
        <w:rPr>
          <w:b/>
          <w:lang w:val="nl-NL"/>
        </w:rPr>
        <w:t xml:space="preserve">ết quả thực hiện </w:t>
      </w:r>
      <w:r w:rsidR="00B55D95" w:rsidRPr="004364CF">
        <w:rPr>
          <w:b/>
          <w:lang w:val="nl-NL"/>
        </w:rPr>
        <w:t>trong 6 tháng đầu năm 2022</w:t>
      </w:r>
    </w:p>
    <w:p w:rsidR="009979B0" w:rsidRPr="004364CF" w:rsidRDefault="009979B0" w:rsidP="00583A6B">
      <w:pPr>
        <w:spacing w:before="120" w:after="120" w:line="264" w:lineRule="auto"/>
        <w:ind w:firstLine="709"/>
        <w:jc w:val="both"/>
        <w:rPr>
          <w:lang w:val="nl-NL"/>
        </w:rPr>
      </w:pPr>
      <w:r w:rsidRPr="004364CF">
        <w:rPr>
          <w:lang w:val="nl-NL"/>
        </w:rPr>
        <w:t xml:space="preserve">a) </w:t>
      </w:r>
      <w:r w:rsidR="009B1DD0" w:rsidRPr="004364CF">
        <w:rPr>
          <w:lang w:val="nl-NL"/>
        </w:rPr>
        <w:t xml:space="preserve">Về </w:t>
      </w:r>
      <w:r w:rsidRPr="004364CF">
        <w:rPr>
          <w:lang w:val="nl-NL"/>
        </w:rPr>
        <w:t>kinh tế</w:t>
      </w:r>
      <w:r w:rsidR="009B1DD0" w:rsidRPr="004364CF">
        <w:rPr>
          <w:lang w:val="nl-NL"/>
        </w:rPr>
        <w:t>:</w:t>
      </w:r>
    </w:p>
    <w:p w:rsidR="00A05C3B" w:rsidRDefault="00FC7991" w:rsidP="00583A6B">
      <w:pPr>
        <w:spacing w:before="120" w:after="120" w:line="264" w:lineRule="auto"/>
        <w:ind w:firstLine="709"/>
        <w:jc w:val="both"/>
        <w:rPr>
          <w:bCs/>
          <w:lang w:val="nl-NL"/>
        </w:rPr>
      </w:pPr>
      <w:r w:rsidRPr="004364CF">
        <w:rPr>
          <w:bCs/>
          <w:lang w:val="nl-NL"/>
        </w:rPr>
        <w:t xml:space="preserve">Đề nghị </w:t>
      </w:r>
      <w:r w:rsidR="003A4E0B" w:rsidRPr="004364CF">
        <w:rPr>
          <w:bCs/>
          <w:lang w:val="nl-NL"/>
        </w:rPr>
        <w:t>UBND</w:t>
      </w:r>
      <w:r w:rsidRPr="004364CF">
        <w:rPr>
          <w:bCs/>
          <w:lang w:val="nl-NL"/>
        </w:rPr>
        <w:t xml:space="preserve"> tỉnh</w:t>
      </w:r>
      <w:r w:rsidR="00A45EB6">
        <w:rPr>
          <w:bCs/>
          <w:lang w:val="nl-NL"/>
        </w:rPr>
        <w:t>:</w:t>
      </w:r>
      <w:r w:rsidRPr="004364CF">
        <w:rPr>
          <w:bCs/>
          <w:lang w:val="nl-NL"/>
        </w:rPr>
        <w:t xml:space="preserve"> </w:t>
      </w:r>
    </w:p>
    <w:p w:rsidR="00FC7991" w:rsidRPr="004364CF" w:rsidRDefault="00A05C3B" w:rsidP="00583A6B">
      <w:pPr>
        <w:spacing w:before="120" w:after="120" w:line="264" w:lineRule="auto"/>
        <w:ind w:firstLine="709"/>
        <w:jc w:val="both"/>
        <w:rPr>
          <w:bCs/>
          <w:lang w:val="nl-NL"/>
        </w:rPr>
      </w:pPr>
      <w:r>
        <w:rPr>
          <w:bCs/>
          <w:lang w:val="nl-NL"/>
        </w:rPr>
        <w:t xml:space="preserve">- </w:t>
      </w:r>
      <w:r w:rsidRPr="004364CF">
        <w:rPr>
          <w:bCs/>
          <w:lang w:val="nl-NL"/>
        </w:rPr>
        <w:t xml:space="preserve">Chỉ </w:t>
      </w:r>
      <w:r w:rsidR="003A4E0B" w:rsidRPr="004364CF">
        <w:rPr>
          <w:bCs/>
          <w:lang w:val="nl-NL"/>
        </w:rPr>
        <w:t>đạo thực hiện</w:t>
      </w:r>
      <w:r w:rsidR="00FC7991" w:rsidRPr="004364CF">
        <w:rPr>
          <w:bCs/>
          <w:lang w:val="nl-NL"/>
        </w:rPr>
        <w:t xml:space="preserve"> đánh giá</w:t>
      </w:r>
      <w:r w:rsidR="003A4E0B" w:rsidRPr="004364CF">
        <w:rPr>
          <w:bCs/>
          <w:lang w:val="nl-NL"/>
        </w:rPr>
        <w:t xml:space="preserve"> diện tích</w:t>
      </w:r>
      <w:r w:rsidR="00FC7991" w:rsidRPr="004364CF">
        <w:rPr>
          <w:bCs/>
          <w:lang w:val="nl-NL"/>
        </w:rPr>
        <w:t xml:space="preserve"> quy hoạch trồng</w:t>
      </w:r>
      <w:r w:rsidR="003A4E0B" w:rsidRPr="004364CF">
        <w:rPr>
          <w:bCs/>
          <w:lang w:val="nl-NL"/>
        </w:rPr>
        <w:t xml:space="preserve"> Sâm Ngọc Linh; đồng thời cơ quan chức năng cần hướng dẫn về</w:t>
      </w:r>
      <w:r w:rsidR="00FC7991" w:rsidRPr="004364CF">
        <w:rPr>
          <w:bCs/>
          <w:lang w:val="nl-NL"/>
        </w:rPr>
        <w:t xml:space="preserve"> cách trồng, cách chăm sóc, các giải pháp để phòng bệnh cho cây Sâm Ngọc Linh</w:t>
      </w:r>
      <w:r w:rsidR="003A4E0B" w:rsidRPr="004364CF">
        <w:rPr>
          <w:bCs/>
          <w:lang w:val="nl-NL"/>
        </w:rPr>
        <w:t xml:space="preserve"> trên địa bàn tỉnh</w:t>
      </w:r>
      <w:r w:rsidR="00FC7991" w:rsidRPr="004364CF">
        <w:rPr>
          <w:bCs/>
          <w:lang w:val="nl-NL"/>
        </w:rPr>
        <w:t>.</w:t>
      </w:r>
    </w:p>
    <w:p w:rsidR="00885E1F" w:rsidRPr="004364CF" w:rsidRDefault="00885E1F" w:rsidP="00885E1F">
      <w:pPr>
        <w:spacing w:before="120" w:after="120" w:line="264" w:lineRule="auto"/>
        <w:ind w:firstLine="709"/>
        <w:jc w:val="both"/>
        <w:rPr>
          <w:lang w:val="en-US"/>
        </w:rPr>
      </w:pPr>
      <w:r w:rsidRPr="004364CF">
        <w:rPr>
          <w:lang w:val="en-US"/>
        </w:rPr>
        <w:t>- Đại biểu nhận thấy việc giao chỉ tiêu kế hoạch, đặc biệt là lĩnh vực nông nghiệp cần phải tính toán cụ thể và lấy ý kiến từ cơ sở để đảm bảo về nhu cầu và quỹ đất thực hiện. Việc giao chỉ tiêu theo hướng phân bổ chung từ trên xuống, địa phương rất khó thực hiện.</w:t>
      </w:r>
    </w:p>
    <w:p w:rsidR="00885E1F" w:rsidRPr="004364CF" w:rsidRDefault="00885E1F" w:rsidP="00885E1F">
      <w:pPr>
        <w:spacing w:before="120" w:after="120" w:line="264" w:lineRule="auto"/>
        <w:ind w:firstLine="709"/>
        <w:jc w:val="both"/>
        <w:rPr>
          <w:bCs/>
          <w:lang w:val="nl-NL"/>
        </w:rPr>
      </w:pPr>
      <w:r w:rsidRPr="004364CF">
        <w:rPr>
          <w:bCs/>
          <w:lang w:val="nl-NL"/>
        </w:rPr>
        <w:t>- Hiện nay, theo số liệu kiểm kê rừng năm 2014, diện tích đất lâm nghiệp trên hồ sơ giấy tờ là có rừng, tuy nhiên khi kiểm tra thực tế thì diện tích đất trên không có rừng và đang được</w:t>
      </w:r>
      <w:r w:rsidRPr="004364CF">
        <w:t xml:space="preserve"> </w:t>
      </w:r>
      <w:r w:rsidRPr="004364CF">
        <w:rPr>
          <w:lang w:val="en-US"/>
        </w:rPr>
        <w:t xml:space="preserve">người dân </w:t>
      </w:r>
      <w:r w:rsidRPr="004364CF">
        <w:t>canh tác cây trồng hàng năm</w:t>
      </w:r>
      <w:r w:rsidRPr="004364CF">
        <w:rPr>
          <w:lang w:val="en-US"/>
        </w:rPr>
        <w:t xml:space="preserve">, </w:t>
      </w:r>
      <w:r w:rsidRPr="004364CF">
        <w:t xml:space="preserve">do đó </w:t>
      </w:r>
      <w:r w:rsidRPr="004364CF">
        <w:rPr>
          <w:lang w:val="en-US"/>
        </w:rPr>
        <w:t>địa phương</w:t>
      </w:r>
      <w:r w:rsidRPr="004364CF">
        <w:t xml:space="preserve"> k</w:t>
      </w:r>
      <w:r w:rsidRPr="004364CF">
        <w:rPr>
          <w:lang w:val="en-US"/>
        </w:rPr>
        <w:t>hông</w:t>
      </w:r>
      <w:r w:rsidRPr="004364CF">
        <w:t xml:space="preserve"> thể triển khai</w:t>
      </w:r>
      <w:r w:rsidRPr="004364CF">
        <w:rPr>
          <w:lang w:val="en-US"/>
        </w:rPr>
        <w:t xml:space="preserve"> việc trồng rừng mới</w:t>
      </w:r>
      <w:r w:rsidRPr="004364CF">
        <w:rPr>
          <w:bCs/>
          <w:lang w:val="nl-NL"/>
        </w:rPr>
        <w:t xml:space="preserve">. Đề nghị báo cáo làm rõ và cần có giải pháp đối với vấn đề này.  </w:t>
      </w:r>
    </w:p>
    <w:p w:rsidR="00885E1F" w:rsidRPr="00A54579" w:rsidRDefault="00885E1F" w:rsidP="00A54579">
      <w:pPr>
        <w:spacing w:before="120" w:after="120" w:line="264" w:lineRule="auto"/>
        <w:ind w:firstLine="709"/>
        <w:jc w:val="both"/>
        <w:rPr>
          <w:bCs/>
          <w:lang w:val="nl-NL"/>
        </w:rPr>
      </w:pPr>
      <w:r w:rsidRPr="00A54579">
        <w:rPr>
          <w:bCs/>
          <w:lang w:val="nl-NL"/>
        </w:rPr>
        <w:t xml:space="preserve">- Đề nghị báo cáo làm rõ thêm về tiến độ triển khai thực hiện dự án chăn nuôi bò sữa. </w:t>
      </w:r>
    </w:p>
    <w:p w:rsidR="00885E1F" w:rsidRPr="00A54579" w:rsidRDefault="00885E1F" w:rsidP="00A54579">
      <w:pPr>
        <w:spacing w:before="120" w:after="120" w:line="264" w:lineRule="auto"/>
        <w:ind w:firstLine="709"/>
        <w:jc w:val="both"/>
        <w:rPr>
          <w:bCs/>
          <w:lang w:val="nl-NL"/>
        </w:rPr>
      </w:pPr>
      <w:r w:rsidRPr="00A54579">
        <w:rPr>
          <w:bCs/>
          <w:lang w:val="nl-NL"/>
        </w:rPr>
        <w:t>- Báo cáo tiến độ về đích nông thôn mới của các xã mục tiêu để đại biểu nắm tình hình.</w:t>
      </w:r>
    </w:p>
    <w:p w:rsidR="00885E1F" w:rsidRPr="00A54579" w:rsidRDefault="00885E1F" w:rsidP="00A54579">
      <w:pPr>
        <w:spacing w:before="120" w:after="120" w:line="264" w:lineRule="auto"/>
        <w:ind w:firstLine="709"/>
        <w:jc w:val="both"/>
        <w:rPr>
          <w:bCs/>
          <w:lang w:val="nl-NL"/>
        </w:rPr>
      </w:pPr>
      <w:r w:rsidRPr="00A54579">
        <w:rPr>
          <w:bCs/>
          <w:lang w:val="nl-NL"/>
        </w:rPr>
        <w:t>- Báo cáo tiến độ thực hiện về việc đầu tư tuyến đường Đăk Man - Đăk Blô do Bộ chỉ huy Biên phòng tỉnh thực hiện, đề nghị cần quan tâm triển khai sớm để giúp người dân đi lại được thuận lợi hơn.</w:t>
      </w:r>
    </w:p>
    <w:p w:rsidR="00B55D95" w:rsidRPr="00A54579" w:rsidRDefault="00B55D95" w:rsidP="00A54579">
      <w:pPr>
        <w:spacing w:before="120" w:after="120" w:line="264" w:lineRule="auto"/>
        <w:ind w:firstLine="709"/>
        <w:jc w:val="both"/>
        <w:rPr>
          <w:bCs/>
          <w:lang w:val="nl-NL"/>
        </w:rPr>
      </w:pPr>
      <w:r w:rsidRPr="00A54579">
        <w:rPr>
          <w:bCs/>
          <w:lang w:val="nl-NL"/>
        </w:rPr>
        <w:t xml:space="preserve">- </w:t>
      </w:r>
      <w:r w:rsidR="00A05C3B" w:rsidRPr="00A54579">
        <w:rPr>
          <w:bCs/>
          <w:lang w:val="nl-NL"/>
        </w:rPr>
        <w:t xml:space="preserve">Báo </w:t>
      </w:r>
      <w:r w:rsidR="00E617F1" w:rsidRPr="00A54579">
        <w:rPr>
          <w:bCs/>
          <w:lang w:val="nl-NL"/>
        </w:rPr>
        <w:t>cáo làm rõ thêm c</w:t>
      </w:r>
      <w:r w:rsidRPr="00A54579">
        <w:rPr>
          <w:bCs/>
          <w:lang w:val="nl-NL"/>
        </w:rPr>
        <w:t xml:space="preserve">ông tác thu hút đầu tư còn hạn chế, một số dự án lớn của các nhà đầu tư chậm triển khai.. </w:t>
      </w:r>
    </w:p>
    <w:p w:rsidR="00AC2B38" w:rsidRPr="004364CF" w:rsidRDefault="00AC2B38" w:rsidP="00583A6B">
      <w:pPr>
        <w:spacing w:before="120" w:after="120" w:line="264" w:lineRule="auto"/>
        <w:ind w:firstLine="709"/>
        <w:jc w:val="both"/>
        <w:rPr>
          <w:lang w:val="en-US"/>
        </w:rPr>
      </w:pPr>
      <w:r w:rsidRPr="004364CF">
        <w:rPr>
          <w:lang w:val="nl-NL"/>
        </w:rPr>
        <w:lastRenderedPageBreak/>
        <w:t>-</w:t>
      </w:r>
      <w:r w:rsidRPr="004364CF">
        <w:t xml:space="preserve"> Các hạn chế</w:t>
      </w:r>
      <w:r w:rsidR="00493A3C" w:rsidRPr="004364CF">
        <w:rPr>
          <w:lang w:val="en-US"/>
        </w:rPr>
        <w:t xml:space="preserve">, khuyết điểm </w:t>
      </w:r>
      <w:r w:rsidR="00493A3C" w:rsidRPr="004364CF">
        <w:t>như</w:t>
      </w:r>
      <w:r w:rsidR="00493A3C" w:rsidRPr="004364CF">
        <w:rPr>
          <w:lang w:val="en-US"/>
        </w:rPr>
        <w:t>:</w:t>
      </w:r>
      <w:r w:rsidR="00493A3C" w:rsidRPr="004364CF">
        <w:t xml:space="preserve"> công tác bồi thường giải phóng mặt bằng, vi phạm lâm luật…</w:t>
      </w:r>
      <w:r w:rsidR="00493A3C" w:rsidRPr="004364CF">
        <w:rPr>
          <w:lang w:val="en-US"/>
        </w:rPr>
        <w:t xml:space="preserve"> </w:t>
      </w:r>
      <w:r w:rsidRPr="004364CF">
        <w:t>l</w:t>
      </w:r>
      <w:r w:rsidR="00493A3C" w:rsidRPr="004364CF">
        <w:rPr>
          <w:lang w:val="en-US"/>
        </w:rPr>
        <w:t>ặ</w:t>
      </w:r>
      <w:r w:rsidRPr="004364CF">
        <w:t xml:space="preserve">p </w:t>
      </w:r>
      <w:r w:rsidR="00E617F1">
        <w:rPr>
          <w:lang w:val="en-US"/>
        </w:rPr>
        <w:t xml:space="preserve">đi lặp </w:t>
      </w:r>
      <w:r w:rsidRPr="004364CF">
        <w:t xml:space="preserve">lại qua các năm. </w:t>
      </w:r>
      <w:r w:rsidR="00493A3C" w:rsidRPr="004364CF">
        <w:rPr>
          <w:lang w:val="en-US"/>
        </w:rPr>
        <w:t xml:space="preserve">Đề nghị </w:t>
      </w:r>
      <w:r w:rsidRPr="004364CF">
        <w:t>giải trình và xác định trách nhiệm thuộc về tổ chức, cá nhân nào, giải pháp căn cơ quyết liệt để khắc phục nội dung này</w:t>
      </w:r>
      <w:r w:rsidR="00493A3C" w:rsidRPr="004364CF">
        <w:rPr>
          <w:lang w:val="en-US"/>
        </w:rPr>
        <w:t>.</w:t>
      </w:r>
    </w:p>
    <w:p w:rsidR="00AC2B38" w:rsidRPr="004364CF" w:rsidRDefault="00AC2B38" w:rsidP="00583A6B">
      <w:pPr>
        <w:spacing w:before="120" w:after="120" w:line="264" w:lineRule="auto"/>
        <w:ind w:firstLine="709"/>
        <w:jc w:val="both"/>
        <w:rPr>
          <w:lang w:val="en-US"/>
        </w:rPr>
      </w:pPr>
      <w:r w:rsidRPr="004364CF">
        <w:t xml:space="preserve">- </w:t>
      </w:r>
      <w:r w:rsidR="00A05C3B" w:rsidRPr="004364CF">
        <w:rPr>
          <w:lang w:val="en-US"/>
        </w:rPr>
        <w:t xml:space="preserve">Báo </w:t>
      </w:r>
      <w:r w:rsidR="00493A3C" w:rsidRPr="004364CF">
        <w:rPr>
          <w:lang w:val="en-US"/>
        </w:rPr>
        <w:t>cáo làm</w:t>
      </w:r>
      <w:r w:rsidRPr="004364CF">
        <w:t xml:space="preserve"> rõ trách nhiệm trong việc thực hiện dự án tái định cư các công trình thủy </w:t>
      </w:r>
      <w:r w:rsidRPr="00885E1F">
        <w:t>điện</w:t>
      </w:r>
      <w:r w:rsidRPr="004364CF">
        <w:rPr>
          <w:i/>
        </w:rPr>
        <w:t xml:space="preserve"> (Thượng Kon Tum, PLeiKrông ở Đăk Long, Đăk Hà)</w:t>
      </w:r>
      <w:r w:rsidRPr="004364CF">
        <w:t xml:space="preserve">, </w:t>
      </w:r>
      <w:r w:rsidR="00493A3C" w:rsidRPr="004364CF">
        <w:rPr>
          <w:lang w:val="en-US"/>
        </w:rPr>
        <w:t xml:space="preserve">dẫn đến việc </w:t>
      </w:r>
      <w:r w:rsidRPr="004364CF">
        <w:t>người dân không đến ở tại khu tái định cư đã xây dựng</w:t>
      </w:r>
      <w:r w:rsidR="00493A3C" w:rsidRPr="004364CF">
        <w:rPr>
          <w:lang w:val="en-US"/>
        </w:rPr>
        <w:t>.</w:t>
      </w:r>
    </w:p>
    <w:p w:rsidR="00AF4038" w:rsidRPr="004364CF" w:rsidRDefault="00AF4038" w:rsidP="00AF4038">
      <w:pPr>
        <w:spacing w:before="120" w:after="120" w:line="264" w:lineRule="auto"/>
        <w:ind w:firstLine="709"/>
        <w:jc w:val="both"/>
        <w:rPr>
          <w:lang w:val="en-US"/>
        </w:rPr>
      </w:pPr>
      <w:r w:rsidRPr="004364CF">
        <w:rPr>
          <w:lang w:val="en-US"/>
        </w:rPr>
        <w:t xml:space="preserve">- </w:t>
      </w:r>
      <w:r w:rsidRPr="004364CF">
        <w:t xml:space="preserve">Cần đánh giá </w:t>
      </w:r>
      <w:r w:rsidRPr="004364CF">
        <w:rPr>
          <w:lang w:val="en-US"/>
        </w:rPr>
        <w:t xml:space="preserve">thêm về </w:t>
      </w:r>
      <w:r w:rsidRPr="004364CF">
        <w:t xml:space="preserve">chất lượng, hiệu quả hoạt động của các Hợp tác xã trên địa bàn tỉnh trong thời gian qua, UBND tỉnh có giải pháp gì để nâng cao hiệu quả hoạt động của </w:t>
      </w:r>
      <w:r w:rsidR="00A45EB6">
        <w:rPr>
          <w:lang w:val="en-US"/>
        </w:rPr>
        <w:t xml:space="preserve">các </w:t>
      </w:r>
      <w:r w:rsidR="00A45EB6" w:rsidRPr="004364CF">
        <w:t xml:space="preserve">Hợp </w:t>
      </w:r>
      <w:r w:rsidRPr="004364CF">
        <w:t>tác xã trong thời gian tới.</w:t>
      </w:r>
    </w:p>
    <w:p w:rsidR="00E03306" w:rsidRPr="004364CF" w:rsidRDefault="009979B0" w:rsidP="00583A6B">
      <w:pPr>
        <w:spacing w:before="120" w:after="120" w:line="264" w:lineRule="auto"/>
        <w:ind w:firstLine="709"/>
        <w:jc w:val="both"/>
        <w:rPr>
          <w:lang w:val="nl-NL"/>
        </w:rPr>
      </w:pPr>
      <w:r w:rsidRPr="004364CF">
        <w:rPr>
          <w:lang w:val="nl-NL"/>
        </w:rPr>
        <w:t>b)</w:t>
      </w:r>
      <w:r w:rsidR="00E03306" w:rsidRPr="004364CF">
        <w:rPr>
          <w:lang w:val="nl-NL"/>
        </w:rPr>
        <w:t xml:space="preserve"> </w:t>
      </w:r>
      <w:r w:rsidR="00E24E00" w:rsidRPr="004364CF">
        <w:rPr>
          <w:lang w:val="nl-NL"/>
        </w:rPr>
        <w:t>Về</w:t>
      </w:r>
      <w:r w:rsidR="00E03306" w:rsidRPr="004364CF">
        <w:rPr>
          <w:lang w:val="nl-NL"/>
        </w:rPr>
        <w:t xml:space="preserve"> văn hóa</w:t>
      </w:r>
      <w:r w:rsidR="007B2118" w:rsidRPr="004364CF">
        <w:rPr>
          <w:lang w:val="nl-NL"/>
        </w:rPr>
        <w:t xml:space="preserve"> </w:t>
      </w:r>
      <w:r w:rsidR="00E03306" w:rsidRPr="004364CF">
        <w:rPr>
          <w:lang w:val="nl-NL"/>
        </w:rPr>
        <w:t>-</w:t>
      </w:r>
      <w:r w:rsidR="007B2118" w:rsidRPr="004364CF">
        <w:rPr>
          <w:lang w:val="nl-NL"/>
        </w:rPr>
        <w:t xml:space="preserve"> </w:t>
      </w:r>
      <w:r w:rsidR="00E03306" w:rsidRPr="004364CF">
        <w:rPr>
          <w:lang w:val="nl-NL"/>
        </w:rPr>
        <w:t>xã hội</w:t>
      </w:r>
    </w:p>
    <w:p w:rsidR="00A45EB6" w:rsidRDefault="00A45EB6" w:rsidP="00A45EB6">
      <w:pPr>
        <w:spacing w:before="120" w:after="120" w:line="264" w:lineRule="auto"/>
        <w:ind w:firstLine="709"/>
        <w:jc w:val="both"/>
        <w:rPr>
          <w:bCs/>
          <w:lang w:val="nl-NL"/>
        </w:rPr>
      </w:pPr>
      <w:r w:rsidRPr="004364CF">
        <w:rPr>
          <w:bCs/>
          <w:lang w:val="nl-NL"/>
        </w:rPr>
        <w:t>Đề nghị UBND tỉnh</w:t>
      </w:r>
      <w:r>
        <w:rPr>
          <w:bCs/>
          <w:lang w:val="nl-NL"/>
        </w:rPr>
        <w:t>:</w:t>
      </w:r>
      <w:r w:rsidRPr="004364CF">
        <w:rPr>
          <w:bCs/>
          <w:lang w:val="nl-NL"/>
        </w:rPr>
        <w:t xml:space="preserve"> </w:t>
      </w:r>
    </w:p>
    <w:p w:rsidR="005B06EF" w:rsidRPr="004364CF" w:rsidRDefault="00B55D95" w:rsidP="00583A6B">
      <w:pPr>
        <w:spacing w:before="120" w:after="120" w:line="264" w:lineRule="auto"/>
        <w:ind w:firstLine="709"/>
        <w:jc w:val="both"/>
        <w:rPr>
          <w:lang w:val="en-US"/>
        </w:rPr>
      </w:pPr>
      <w:r w:rsidRPr="004364CF">
        <w:rPr>
          <w:lang w:val="en-US"/>
        </w:rPr>
        <w:t xml:space="preserve">- </w:t>
      </w:r>
      <w:r w:rsidR="00A45EB6">
        <w:rPr>
          <w:lang w:val="en-US"/>
        </w:rPr>
        <w:t>Báo cáo</w:t>
      </w:r>
      <w:r w:rsidRPr="004364CF">
        <w:rPr>
          <w:lang w:val="en-US"/>
        </w:rPr>
        <w:t xml:space="preserve"> làm rõ về việc đánh giá các chỉ tiêu: Tỷ lệ sử dụng nước sạch tại các khu đô thị; việc bố trí đất sản xuất cho người đồng bào dân tộc thiểu số; thành lập các Tổ hợp tác.</w:t>
      </w:r>
    </w:p>
    <w:p w:rsidR="00EE4EFE" w:rsidRPr="004364CF" w:rsidRDefault="00EE4EFE" w:rsidP="00583A6B">
      <w:pPr>
        <w:spacing w:before="120" w:after="120" w:line="264" w:lineRule="auto"/>
        <w:ind w:firstLine="709"/>
        <w:jc w:val="both"/>
        <w:rPr>
          <w:lang w:val="nl-NL"/>
        </w:rPr>
      </w:pPr>
      <w:r w:rsidRPr="004364CF">
        <w:rPr>
          <w:lang w:val="en-US"/>
        </w:rPr>
        <w:t xml:space="preserve">- </w:t>
      </w:r>
      <w:r w:rsidR="00A45EB6" w:rsidRPr="004364CF">
        <w:rPr>
          <w:lang w:val="en-US"/>
        </w:rPr>
        <w:t xml:space="preserve">Rà </w:t>
      </w:r>
      <w:r w:rsidRPr="004364CF">
        <w:rPr>
          <w:lang w:val="en-US"/>
        </w:rPr>
        <w:t xml:space="preserve">soát, điều chỉnh một số chỉ tiêu </w:t>
      </w:r>
      <w:r w:rsidRPr="00A45EB6">
        <w:rPr>
          <w:i/>
          <w:lang w:val="en-US"/>
        </w:rPr>
        <w:t>“</w:t>
      </w:r>
      <w:r w:rsidRPr="00A45EB6">
        <w:rPr>
          <w:i/>
        </w:rPr>
        <w:t>về lĩnh vực văn hóa, xã hội (giáo dục)</w:t>
      </w:r>
      <w:r w:rsidRPr="00A45EB6">
        <w:rPr>
          <w:i/>
          <w:lang w:val="en-US"/>
        </w:rPr>
        <w:t>”</w:t>
      </w:r>
      <w:r w:rsidRPr="004364CF">
        <w:t xml:space="preserve"> </w:t>
      </w:r>
      <w:r w:rsidRPr="004364CF">
        <w:rPr>
          <w:lang w:val="en-US"/>
        </w:rPr>
        <w:t>tại</w:t>
      </w:r>
      <w:r w:rsidRPr="004364CF">
        <w:t xml:space="preserve"> Phụ lục </w:t>
      </w:r>
      <w:r w:rsidRPr="004364CF">
        <w:rPr>
          <w:lang w:val="en-US"/>
        </w:rPr>
        <w:t>Báo cáo tình hình kinh tế - xã hội 6 tháng đầu năm 2022 cho phù hợp.</w:t>
      </w:r>
    </w:p>
    <w:p w:rsidR="00FC7991" w:rsidRPr="004364CF" w:rsidRDefault="009979B0" w:rsidP="00583A6B">
      <w:pPr>
        <w:spacing w:before="120" w:after="120" w:line="264" w:lineRule="auto"/>
        <w:ind w:firstLine="709"/>
        <w:jc w:val="both"/>
        <w:rPr>
          <w:lang w:val="nl-NL"/>
        </w:rPr>
      </w:pPr>
      <w:r w:rsidRPr="004364CF">
        <w:rPr>
          <w:lang w:val="nl-NL"/>
        </w:rPr>
        <w:t>c)</w:t>
      </w:r>
      <w:r w:rsidR="00E03306" w:rsidRPr="004364CF">
        <w:rPr>
          <w:lang w:val="nl-NL"/>
        </w:rPr>
        <w:t xml:space="preserve"> </w:t>
      </w:r>
      <w:r w:rsidR="007B2118" w:rsidRPr="004364CF">
        <w:rPr>
          <w:lang w:val="nl-NL"/>
        </w:rPr>
        <w:t>Về c</w:t>
      </w:r>
      <w:r w:rsidR="00FC7991" w:rsidRPr="004364CF">
        <w:rPr>
          <w:lang w:val="nl-NL"/>
        </w:rPr>
        <w:t>ải cách hành chính công</w:t>
      </w:r>
      <w:r w:rsidR="00016BA8" w:rsidRPr="004364CF">
        <w:rPr>
          <w:lang w:val="nl-NL"/>
        </w:rPr>
        <w:t>, nội chính</w:t>
      </w:r>
    </w:p>
    <w:p w:rsidR="00A45EB6" w:rsidRDefault="00A45EB6" w:rsidP="00A45EB6">
      <w:pPr>
        <w:spacing w:before="120" w:after="120" w:line="264" w:lineRule="auto"/>
        <w:ind w:firstLine="709"/>
        <w:jc w:val="both"/>
        <w:rPr>
          <w:bCs/>
          <w:lang w:val="nl-NL"/>
        </w:rPr>
      </w:pPr>
      <w:r w:rsidRPr="004364CF">
        <w:rPr>
          <w:bCs/>
          <w:lang w:val="nl-NL"/>
        </w:rPr>
        <w:t>Đề nghị UBND tỉnh</w:t>
      </w:r>
      <w:r>
        <w:rPr>
          <w:bCs/>
          <w:lang w:val="nl-NL"/>
        </w:rPr>
        <w:t>:</w:t>
      </w:r>
      <w:r w:rsidRPr="004364CF">
        <w:rPr>
          <w:bCs/>
          <w:lang w:val="nl-NL"/>
        </w:rPr>
        <w:t xml:space="preserve"> </w:t>
      </w:r>
    </w:p>
    <w:p w:rsidR="00B55D95" w:rsidRPr="004364CF" w:rsidRDefault="00D8221F" w:rsidP="00583A6B">
      <w:pPr>
        <w:spacing w:before="120" w:after="120" w:line="264" w:lineRule="auto"/>
        <w:ind w:firstLine="709"/>
        <w:jc w:val="both"/>
        <w:rPr>
          <w:lang w:val="en-US"/>
        </w:rPr>
      </w:pPr>
      <w:r w:rsidRPr="004364CF">
        <w:rPr>
          <w:lang w:val="nl-NL"/>
        </w:rPr>
        <w:t xml:space="preserve">- </w:t>
      </w:r>
      <w:r w:rsidR="00A45EB6" w:rsidRPr="004364CF">
        <w:rPr>
          <w:lang w:val="nl-NL"/>
        </w:rPr>
        <w:t xml:space="preserve">Chỉ </w:t>
      </w:r>
      <w:r w:rsidRPr="004364CF">
        <w:rPr>
          <w:lang w:val="nl-NL"/>
        </w:rPr>
        <w:t xml:space="preserve">đạo </w:t>
      </w:r>
      <w:r w:rsidR="00B55D95" w:rsidRPr="004364CF">
        <w:rPr>
          <w:lang w:val="en-US"/>
        </w:rPr>
        <w:t>khắc phục tình trạng nhũng nhiễu, gây phiền hà cho người dân và doanh nghiệp trong việc giải quyết thủ tục hành chính về lĩnh vực đất đai.</w:t>
      </w:r>
    </w:p>
    <w:p w:rsidR="00AC2B38" w:rsidRPr="00231988" w:rsidRDefault="00AC2B38" w:rsidP="00583A6B">
      <w:pPr>
        <w:spacing w:before="120" w:after="120" w:line="264" w:lineRule="auto"/>
        <w:ind w:firstLine="709"/>
        <w:jc w:val="both"/>
        <w:rPr>
          <w:lang w:val="en-US"/>
        </w:rPr>
      </w:pPr>
      <w:r w:rsidRPr="004364CF">
        <w:t>- Vụ việc sai phạm tài chính tại Phòng Lao động, thương binh xã hội huyện Tu Mơ Rông từ năm 2014. Tuy nhiên đến nay vẫn chưa giải quyết xong. Đề nghị làm rõ nguyên nhân kéo dài thời gian giải quyết vụ việc và việc giải quyết thời gian tới như thế nào</w:t>
      </w:r>
      <w:r w:rsidR="00E617F1">
        <w:rPr>
          <w:lang w:val="en-US"/>
        </w:rPr>
        <w:t>?</w:t>
      </w:r>
    </w:p>
    <w:p w:rsidR="00E03306" w:rsidRPr="004364CF" w:rsidRDefault="00FC7991" w:rsidP="00583A6B">
      <w:pPr>
        <w:spacing w:before="120" w:after="120" w:line="264" w:lineRule="auto"/>
        <w:ind w:firstLine="709"/>
        <w:jc w:val="both"/>
        <w:rPr>
          <w:lang w:val="nl-NL"/>
        </w:rPr>
      </w:pPr>
      <w:r w:rsidRPr="004364CF">
        <w:rPr>
          <w:lang w:val="nl-NL"/>
        </w:rPr>
        <w:t xml:space="preserve">d) </w:t>
      </w:r>
      <w:r w:rsidR="00E24E00" w:rsidRPr="004364CF">
        <w:rPr>
          <w:lang w:val="nl-NL"/>
        </w:rPr>
        <w:t xml:space="preserve">Về </w:t>
      </w:r>
      <w:r w:rsidR="00E03306" w:rsidRPr="004364CF">
        <w:rPr>
          <w:lang w:val="nl-NL"/>
        </w:rPr>
        <w:t>quốc phòng</w:t>
      </w:r>
      <w:r w:rsidR="005B06EF" w:rsidRPr="004364CF">
        <w:rPr>
          <w:lang w:val="nl-NL"/>
        </w:rPr>
        <w:t>,</w:t>
      </w:r>
      <w:r w:rsidR="00E03306" w:rsidRPr="004364CF">
        <w:rPr>
          <w:lang w:val="nl-NL"/>
        </w:rPr>
        <w:t xml:space="preserve"> an ninh</w:t>
      </w:r>
    </w:p>
    <w:p w:rsidR="00613CF4" w:rsidRDefault="00613CF4" w:rsidP="00613CF4">
      <w:pPr>
        <w:spacing w:before="120" w:after="120" w:line="264" w:lineRule="auto"/>
        <w:ind w:firstLine="709"/>
        <w:jc w:val="both"/>
        <w:rPr>
          <w:bCs/>
          <w:lang w:val="nl-NL"/>
        </w:rPr>
      </w:pPr>
      <w:r w:rsidRPr="004364CF">
        <w:rPr>
          <w:bCs/>
          <w:lang w:val="nl-NL"/>
        </w:rPr>
        <w:t>Đề nghị UBND tỉnh</w:t>
      </w:r>
      <w:r>
        <w:rPr>
          <w:bCs/>
          <w:lang w:val="nl-NL"/>
        </w:rPr>
        <w:t>:</w:t>
      </w:r>
      <w:r w:rsidRPr="004364CF">
        <w:rPr>
          <w:bCs/>
          <w:lang w:val="nl-NL"/>
        </w:rPr>
        <w:t xml:space="preserve"> </w:t>
      </w:r>
    </w:p>
    <w:p w:rsidR="005B06EF" w:rsidRPr="004364CF" w:rsidRDefault="005B06EF" w:rsidP="00583A6B">
      <w:pPr>
        <w:spacing w:before="120" w:after="120" w:line="264" w:lineRule="auto"/>
        <w:ind w:firstLine="709"/>
        <w:jc w:val="both"/>
        <w:rPr>
          <w:lang w:val="nl-NL"/>
        </w:rPr>
      </w:pPr>
      <w:r w:rsidRPr="004364CF">
        <w:rPr>
          <w:lang w:val="nl-NL"/>
        </w:rPr>
        <w:t xml:space="preserve">- </w:t>
      </w:r>
      <w:r w:rsidR="00613CF4">
        <w:rPr>
          <w:lang w:val="nl-NL"/>
        </w:rPr>
        <w:t xml:space="preserve">Báo </w:t>
      </w:r>
      <w:r w:rsidR="00231988">
        <w:rPr>
          <w:lang w:val="nl-NL"/>
        </w:rPr>
        <w:t xml:space="preserve">cáo làm rõ </w:t>
      </w:r>
      <w:r w:rsidRPr="004364CF">
        <w:rPr>
          <w:lang w:val="nl-NL"/>
        </w:rPr>
        <w:t xml:space="preserve">xác định rõ nguyên nhân đối với tình trạng vi phạm pháp luật 6 tháng đầu năm 2022 thiệt hại chết người tăng gấp đôi so với 6 tháng đầu năm 2021 được đánh giá trong báo cáo phòng, chống tội phạm; đồng thời, nêu rõ tình trạng vi phạm pháp luật tập trung ở </w:t>
      </w:r>
      <w:r w:rsidR="007530F7">
        <w:rPr>
          <w:lang w:val="nl-NL"/>
        </w:rPr>
        <w:t xml:space="preserve">những </w:t>
      </w:r>
      <w:r w:rsidRPr="004364CF">
        <w:rPr>
          <w:lang w:val="nl-NL"/>
        </w:rPr>
        <w:t>lĩnh vực nào và các giải pháp để giảm thiểu vấn đề này.</w:t>
      </w:r>
    </w:p>
    <w:p w:rsidR="005B06EF" w:rsidRPr="004364CF" w:rsidRDefault="005B06EF" w:rsidP="00583A6B">
      <w:pPr>
        <w:spacing w:before="120" w:after="120" w:line="264" w:lineRule="auto"/>
        <w:ind w:firstLine="709"/>
        <w:jc w:val="both"/>
        <w:rPr>
          <w:lang w:val="nl-NL"/>
        </w:rPr>
      </w:pPr>
      <w:r w:rsidRPr="004364CF">
        <w:rPr>
          <w:lang w:val="nl-NL"/>
        </w:rPr>
        <w:t xml:space="preserve">- Vấn đề lừa đảo qua mạng tăng, tín dụng đen thay đổi về phương thức, xử lý tin báo tố giác tội phạm chưa quyết liệt, do đó, đề nghị </w:t>
      </w:r>
      <w:r w:rsidR="00613CF4">
        <w:rPr>
          <w:lang w:val="nl-NL"/>
        </w:rPr>
        <w:t>chỉ đạo</w:t>
      </w:r>
      <w:r w:rsidRPr="004364CF">
        <w:rPr>
          <w:lang w:val="nl-NL"/>
        </w:rPr>
        <w:t xml:space="preserve"> có giải pháp cụ thể để giải quyết tình trạng nêu trên.</w:t>
      </w:r>
    </w:p>
    <w:p w:rsidR="00F33D89" w:rsidRPr="004364CF" w:rsidRDefault="00F33D89" w:rsidP="00583A6B">
      <w:pPr>
        <w:spacing w:before="120" w:after="120" w:line="264" w:lineRule="auto"/>
        <w:ind w:firstLine="709"/>
        <w:jc w:val="both"/>
        <w:rPr>
          <w:lang w:val="en-US"/>
        </w:rPr>
      </w:pPr>
      <w:r w:rsidRPr="004364CF">
        <w:rPr>
          <w:lang w:val="en-US"/>
        </w:rPr>
        <w:lastRenderedPageBreak/>
        <w:t>- Đề nghị có biện pháp xử lý triệt để các loại xe độ chế, xe có trọng tải lớn. Vì thực trạng hiện nay các loại phương tiện này vẫn còn tồn tại ở một số địa phương.</w:t>
      </w:r>
    </w:p>
    <w:p w:rsidR="009779B9" w:rsidRPr="004364CF" w:rsidRDefault="00450AAC" w:rsidP="00583A6B">
      <w:pPr>
        <w:spacing w:before="120" w:after="120" w:line="264" w:lineRule="auto"/>
        <w:ind w:firstLine="709"/>
        <w:jc w:val="both"/>
        <w:rPr>
          <w:b/>
          <w:position w:val="2"/>
          <w:lang w:val="nl-NL"/>
        </w:rPr>
      </w:pPr>
      <w:r w:rsidRPr="00587B0E">
        <w:rPr>
          <w:b/>
          <w:position w:val="2"/>
          <w:lang w:val="nl-NL"/>
        </w:rPr>
        <w:t>2.</w:t>
      </w:r>
      <w:r w:rsidR="009779B9" w:rsidRPr="00587B0E">
        <w:rPr>
          <w:b/>
          <w:position w:val="2"/>
          <w:lang w:val="nl-NL"/>
        </w:rPr>
        <w:t xml:space="preserve"> </w:t>
      </w:r>
      <w:r w:rsidR="005F131C" w:rsidRPr="00587B0E">
        <w:rPr>
          <w:b/>
          <w:position w:val="2"/>
          <w:lang w:val="nl-NL"/>
        </w:rPr>
        <w:t xml:space="preserve">Về </w:t>
      </w:r>
      <w:r w:rsidR="009B1DD0" w:rsidRPr="00587B0E">
        <w:rPr>
          <w:b/>
          <w:position w:val="2"/>
          <w:lang w:val="nl-NL"/>
        </w:rPr>
        <w:t>phương hướng nhiệm vụ phát triển kinh tế - xã hội</w:t>
      </w:r>
      <w:r w:rsidR="009779B9" w:rsidRPr="00587B0E">
        <w:rPr>
          <w:b/>
          <w:position w:val="2"/>
          <w:lang w:val="nl-NL"/>
        </w:rPr>
        <w:t xml:space="preserve"> </w:t>
      </w:r>
      <w:r w:rsidR="00E617F1" w:rsidRPr="00587B0E">
        <w:rPr>
          <w:b/>
          <w:position w:val="2"/>
          <w:lang w:val="nl-NL"/>
        </w:rPr>
        <w:t xml:space="preserve">6 tháng cuối </w:t>
      </w:r>
      <w:r w:rsidR="009779B9" w:rsidRPr="00587B0E">
        <w:rPr>
          <w:b/>
          <w:position w:val="2"/>
          <w:lang w:val="nl-NL"/>
        </w:rPr>
        <w:t>năm 2022.</w:t>
      </w:r>
    </w:p>
    <w:p w:rsidR="00613CF4" w:rsidRDefault="00613CF4" w:rsidP="00583A6B">
      <w:pPr>
        <w:spacing w:before="120" w:after="120" w:line="264" w:lineRule="auto"/>
        <w:ind w:firstLine="709"/>
        <w:jc w:val="both"/>
        <w:rPr>
          <w:bCs/>
          <w:lang w:val="nl-NL"/>
        </w:rPr>
      </w:pPr>
      <w:r w:rsidRPr="004364CF">
        <w:rPr>
          <w:bCs/>
          <w:lang w:val="nl-NL"/>
        </w:rPr>
        <w:t xml:space="preserve">Đề nghị </w:t>
      </w:r>
      <w:r>
        <w:rPr>
          <w:bCs/>
          <w:lang w:val="nl-NL"/>
        </w:rPr>
        <w:t xml:space="preserve">UBND tỉnh: </w:t>
      </w:r>
    </w:p>
    <w:p w:rsidR="00B94BBB" w:rsidRPr="004364CF" w:rsidRDefault="00D60694" w:rsidP="00583A6B">
      <w:pPr>
        <w:spacing w:before="120" w:after="120" w:line="264" w:lineRule="auto"/>
        <w:ind w:firstLine="709"/>
        <w:jc w:val="both"/>
        <w:rPr>
          <w:lang w:val="nl-NL"/>
        </w:rPr>
      </w:pPr>
      <w:r w:rsidRPr="004364CF">
        <w:rPr>
          <w:bCs/>
          <w:lang w:val="nl-NL"/>
        </w:rPr>
        <w:t>-</w:t>
      </w:r>
      <w:r w:rsidR="00FC7991" w:rsidRPr="004364CF">
        <w:rPr>
          <w:bCs/>
          <w:lang w:val="nl-NL"/>
        </w:rPr>
        <w:t xml:space="preserve"> </w:t>
      </w:r>
      <w:r w:rsidR="00613CF4" w:rsidRPr="004364CF">
        <w:rPr>
          <w:bCs/>
          <w:lang w:val="nl-NL"/>
        </w:rPr>
        <w:t xml:space="preserve">Xem </w:t>
      </w:r>
      <w:r w:rsidR="00D57204" w:rsidRPr="004364CF">
        <w:rPr>
          <w:bCs/>
          <w:lang w:val="nl-NL"/>
        </w:rPr>
        <w:t>xét bổ sung vào</w:t>
      </w:r>
      <w:r w:rsidR="00BA5454">
        <w:rPr>
          <w:bCs/>
          <w:lang w:val="nl-NL"/>
        </w:rPr>
        <w:t xml:space="preserve"> </w:t>
      </w:r>
      <w:r w:rsidR="00613CF4">
        <w:rPr>
          <w:bCs/>
          <w:lang w:val="nl-NL"/>
        </w:rPr>
        <w:t>dự thảo Nghị quyết</w:t>
      </w:r>
      <w:r w:rsidR="00D57204" w:rsidRPr="004364CF">
        <w:rPr>
          <w:bCs/>
          <w:lang w:val="nl-NL"/>
        </w:rPr>
        <w:t xml:space="preserve"> nhiệm vụ, giải pháp 6 tháng cuối năm 2022 đ</w:t>
      </w:r>
      <w:r w:rsidR="00FC7991" w:rsidRPr="004364CF">
        <w:rPr>
          <w:lang w:val="nl-NL"/>
        </w:rPr>
        <w:t>ối với</w:t>
      </w:r>
      <w:r w:rsidR="00B94BBB" w:rsidRPr="004364CF">
        <w:rPr>
          <w:lang w:val="nl-NL"/>
        </w:rPr>
        <w:t xml:space="preserve"> những nội dung sau:</w:t>
      </w:r>
    </w:p>
    <w:p w:rsidR="00B94BBB" w:rsidRPr="004364CF" w:rsidRDefault="00B94BBB" w:rsidP="00583A6B">
      <w:pPr>
        <w:spacing w:before="120" w:after="120" w:line="264" w:lineRule="auto"/>
        <w:ind w:firstLine="709"/>
        <w:jc w:val="both"/>
        <w:rPr>
          <w:lang w:val="da-DK" w:bidi="en-US"/>
        </w:rPr>
      </w:pPr>
      <w:r w:rsidRPr="004364CF">
        <w:rPr>
          <w:lang w:val="da-DK" w:bidi="en-US"/>
        </w:rPr>
        <w:t>+ T</w:t>
      </w:r>
      <w:r w:rsidR="00D57204" w:rsidRPr="004364CF">
        <w:rPr>
          <w:lang w:val="da-DK" w:bidi="en-US"/>
        </w:rPr>
        <w:t xml:space="preserve">uyên truyền, vận động mỗi hộ dân tham gia trồng tối thiểu 10 loại cây ăn quả trong vườn, rẫy,... phù hợp với điều kiện khí hậu, thổ nhưỡng từng vùng; đồng thời, có giải pháp </w:t>
      </w:r>
      <w:r w:rsidR="00D57204" w:rsidRPr="004364CF">
        <w:rPr>
          <w:lang w:val="nl-NL"/>
        </w:rPr>
        <w:t xml:space="preserve">liên doanh liên kết với các nhà máy </w:t>
      </w:r>
      <w:r w:rsidR="00D57204" w:rsidRPr="004364CF">
        <w:rPr>
          <w:lang w:val="da-DK" w:bidi="en-US"/>
        </w:rPr>
        <w:t>để tìm đầu ra tiêu thụ sản phẩm nông nghiệp khi đến kỳ thu hoạch</w:t>
      </w:r>
      <w:r w:rsidR="0041210C" w:rsidRPr="004364CF">
        <w:rPr>
          <w:lang w:val="da-DK" w:bidi="en-US"/>
        </w:rPr>
        <w:t xml:space="preserve">, </w:t>
      </w:r>
      <w:r w:rsidR="0041210C" w:rsidRPr="004364CF">
        <w:rPr>
          <w:bCs/>
          <w:lang w:val="nl-NL"/>
        </w:rPr>
        <w:t>đảm bảo đời sống, thu nhập của người dân</w:t>
      </w:r>
      <w:r w:rsidR="00D57204" w:rsidRPr="004364CF">
        <w:rPr>
          <w:lang w:val="da-DK" w:bidi="en-US"/>
        </w:rPr>
        <w:t xml:space="preserve">. </w:t>
      </w:r>
      <w:r w:rsidR="006F14FC" w:rsidRPr="004364CF">
        <w:rPr>
          <w:lang w:val="en-US"/>
        </w:rPr>
        <w:t>Tuy nhiên, để thực hiện nhiệm vụ này UBND tỉnh cần phải có phương án cụ thể, cần quan tâm đến chất lượng cây giống và đầu ra cho sản phẩm.</w:t>
      </w:r>
      <w:r w:rsidR="006F14FC" w:rsidRPr="004364CF">
        <w:rPr>
          <w:lang w:val="da-DK" w:bidi="en-US"/>
        </w:rPr>
        <w:t xml:space="preserve"> </w:t>
      </w:r>
    </w:p>
    <w:p w:rsidR="00D57204" w:rsidRPr="004364CF" w:rsidRDefault="00B94BBB" w:rsidP="00583A6B">
      <w:pPr>
        <w:spacing w:before="120" w:after="120" w:line="264" w:lineRule="auto"/>
        <w:ind w:firstLine="709"/>
        <w:jc w:val="both"/>
        <w:rPr>
          <w:lang w:val="nl-NL"/>
        </w:rPr>
      </w:pPr>
      <w:r w:rsidRPr="004364CF">
        <w:rPr>
          <w:lang w:val="nl-NL"/>
        </w:rPr>
        <w:t>+ T</w:t>
      </w:r>
      <w:r w:rsidR="00D57204" w:rsidRPr="004364CF">
        <w:rPr>
          <w:lang w:val="nl-NL"/>
        </w:rPr>
        <w:t>iếp tục phát động trồng cây phân tán từ nay đến cuối năm 2022 (</w:t>
      </w:r>
      <w:r w:rsidR="00D57204" w:rsidRPr="004364CF">
        <w:rPr>
          <w:i/>
          <w:lang w:val="nl-NL"/>
        </w:rPr>
        <w:t xml:space="preserve">theo đề án 1 tỷ cây xanh), </w:t>
      </w:r>
      <w:r w:rsidR="00D57204" w:rsidRPr="004364CF">
        <w:rPr>
          <w:lang w:val="nl-NL"/>
        </w:rPr>
        <w:t>trong đó ưu tiên tập trung trồng cây phân tán từ các thôn, làng, dọc các tuyến đường liên thôn, liên xã,....</w:t>
      </w:r>
      <w:r w:rsidR="006F14FC" w:rsidRPr="004364CF">
        <w:rPr>
          <w:lang w:val="nl-NL"/>
        </w:rPr>
        <w:t xml:space="preserve"> </w:t>
      </w:r>
    </w:p>
    <w:p w:rsidR="0088732D" w:rsidRPr="004364CF" w:rsidRDefault="0088732D" w:rsidP="00583A6B">
      <w:pPr>
        <w:spacing w:before="120" w:after="120" w:line="264" w:lineRule="auto"/>
        <w:ind w:firstLine="709"/>
        <w:jc w:val="both"/>
        <w:rPr>
          <w:lang w:val="en-US"/>
        </w:rPr>
      </w:pPr>
      <w:r w:rsidRPr="004364CF">
        <w:rPr>
          <w:bCs/>
          <w:lang w:val="en-US"/>
        </w:rPr>
        <w:t xml:space="preserve">+ </w:t>
      </w:r>
      <w:r w:rsidRPr="004364CF">
        <w:t>Theo Quyết định số 546/QĐ-TTg ngày 29 tháng 4 năm 2022 của Thủ tướng Chính phủ về việc giao chỉ tiêu thực hiện bao phủ bảo hiểm y tế giai đoạn 2022-2025, trong đó giao cho tỉnh Kon Tum năm 2022 là</w:t>
      </w:r>
      <w:r w:rsidRPr="004364CF">
        <w:rPr>
          <w:lang w:val="en-US"/>
        </w:rPr>
        <w:t xml:space="preserve"> </w:t>
      </w:r>
      <w:r w:rsidRPr="004364CF">
        <w:t>92,75%; tuy nhiên, Nghị quy</w:t>
      </w:r>
      <w:r w:rsidR="00613CF4">
        <w:t xml:space="preserve">ết của tỉnh năm 2022 là 90,84%. </w:t>
      </w:r>
      <w:r w:rsidR="00613CF4">
        <w:rPr>
          <w:lang w:val="en-US"/>
        </w:rPr>
        <w:t>Đề nghị báo cáo làm rõ, để</w:t>
      </w:r>
      <w:r w:rsidRPr="004364CF">
        <w:rPr>
          <w:lang w:val="en-US"/>
        </w:rPr>
        <w:t xml:space="preserve"> đại biểu</w:t>
      </w:r>
      <w:r w:rsidR="00613CF4">
        <w:rPr>
          <w:lang w:val="en-US"/>
        </w:rPr>
        <w:t xml:space="preserve"> có cơ sở</w:t>
      </w:r>
      <w:r w:rsidRPr="004364CF">
        <w:rPr>
          <w:lang w:val="en-US"/>
        </w:rPr>
        <w:t xml:space="preserve"> thảo luận, xem xét có cần thiết </w:t>
      </w:r>
      <w:r w:rsidRPr="004364CF">
        <w:t>bổ sung</w:t>
      </w:r>
      <w:r w:rsidRPr="004364CF">
        <w:rPr>
          <w:lang w:val="en-US"/>
        </w:rPr>
        <w:t xml:space="preserve"> vào</w:t>
      </w:r>
      <w:r w:rsidRPr="004364CF">
        <w:t xml:space="preserve"> </w:t>
      </w:r>
      <w:r w:rsidRPr="004364CF">
        <w:rPr>
          <w:lang w:val="en-US"/>
        </w:rPr>
        <w:t>nhiệm vụ,</w:t>
      </w:r>
      <w:r w:rsidRPr="004364CF">
        <w:t xml:space="preserve"> giải pháp</w:t>
      </w:r>
      <w:r w:rsidR="00613CF4">
        <w:rPr>
          <w:lang w:val="en-US"/>
        </w:rPr>
        <w:t xml:space="preserve"> 6 tháng cuối năm 2022</w:t>
      </w:r>
      <w:r w:rsidRPr="004364CF">
        <w:t xml:space="preserve"> </w:t>
      </w:r>
      <w:r w:rsidRPr="004364CF">
        <w:rPr>
          <w:lang w:val="en-US"/>
        </w:rPr>
        <w:t xml:space="preserve">để </w:t>
      </w:r>
      <w:r w:rsidRPr="004364CF">
        <w:t>phấn đấu đạt theo chỉ tiêu Chính p</w:t>
      </w:r>
      <w:r w:rsidRPr="004364CF">
        <w:rPr>
          <w:lang w:val="en-US"/>
        </w:rPr>
        <w:t>hủ</w:t>
      </w:r>
      <w:r w:rsidR="001C4F27">
        <w:rPr>
          <w:lang w:val="en-US"/>
        </w:rPr>
        <w:t xml:space="preserve"> giao</w:t>
      </w:r>
      <w:r w:rsidRPr="004364CF">
        <w:rPr>
          <w:lang w:val="en-US"/>
        </w:rPr>
        <w:t xml:space="preserve"> </w:t>
      </w:r>
      <w:r w:rsidR="001C4F27">
        <w:rPr>
          <w:lang w:val="en-US"/>
        </w:rPr>
        <w:t xml:space="preserve">và </w:t>
      </w:r>
      <w:r w:rsidR="00597352">
        <w:rPr>
          <w:lang w:val="en-US"/>
        </w:rPr>
        <w:t xml:space="preserve">Nghị quyết </w:t>
      </w:r>
      <w:r w:rsidR="001C4F27">
        <w:rPr>
          <w:lang w:val="en-US"/>
        </w:rPr>
        <w:t>Ban chấp hành Tỉnh ủy đề ra</w:t>
      </w:r>
      <w:r w:rsidRPr="004364CF">
        <w:rPr>
          <w:lang w:val="en-US"/>
        </w:rPr>
        <w:t>.</w:t>
      </w:r>
    </w:p>
    <w:p w:rsidR="00885E1F" w:rsidRPr="004364CF" w:rsidRDefault="00885E1F" w:rsidP="00885E1F">
      <w:pPr>
        <w:spacing w:before="120" w:after="120" w:line="264" w:lineRule="auto"/>
        <w:ind w:firstLine="709"/>
        <w:jc w:val="both"/>
        <w:rPr>
          <w:lang w:val="nl-NL"/>
        </w:rPr>
      </w:pPr>
      <w:r w:rsidRPr="004364CF">
        <w:rPr>
          <w:lang w:val="nl-NL"/>
        </w:rPr>
        <w:t xml:space="preserve">- Đối với các xã đã về </w:t>
      </w:r>
      <w:r w:rsidRPr="004364CF">
        <w:rPr>
          <w:bCs/>
          <w:lang w:val="nl-NL"/>
        </w:rPr>
        <w:t>đích nông thôn mới, đề nghị có giải pháp để đảm bảo an sinh xã hội, đảm bảo đời sống của người dân.</w:t>
      </w:r>
    </w:p>
    <w:p w:rsidR="00885E1F" w:rsidRPr="004364CF" w:rsidRDefault="00885E1F" w:rsidP="00885E1F">
      <w:pPr>
        <w:spacing w:before="120" w:after="120" w:line="264" w:lineRule="auto"/>
        <w:ind w:firstLine="709"/>
        <w:jc w:val="both"/>
        <w:rPr>
          <w:lang w:val="en-US"/>
        </w:rPr>
      </w:pPr>
      <w:r w:rsidRPr="004364CF">
        <w:t xml:space="preserve">- </w:t>
      </w:r>
      <w:r>
        <w:rPr>
          <w:lang w:val="en-US"/>
        </w:rPr>
        <w:t>Chỉ đạo nghiên cứu</w:t>
      </w:r>
      <w:r w:rsidRPr="004364CF">
        <w:t xml:space="preserve"> giải pháp về sản xuất nông nghiệp</w:t>
      </w:r>
      <w:r w:rsidRPr="004364CF">
        <w:rPr>
          <w:lang w:val="en-US"/>
        </w:rPr>
        <w:t>,</w:t>
      </w:r>
      <w:r w:rsidRPr="004364CF">
        <w:t xml:space="preserve"> xác định cụ thể vùng nào thích hợp trồng cây gì</w:t>
      </w:r>
      <w:r w:rsidRPr="004364CF">
        <w:rPr>
          <w:lang w:val="en-US"/>
        </w:rPr>
        <w:t>,</w:t>
      </w:r>
      <w:r w:rsidRPr="004364CF">
        <w:t xml:space="preserve"> </w:t>
      </w:r>
      <w:r w:rsidRPr="004364CF">
        <w:rPr>
          <w:lang w:val="en-US"/>
        </w:rPr>
        <w:t>nhằm</w:t>
      </w:r>
      <w:r w:rsidRPr="004364CF">
        <w:t xml:space="preserve"> đề xuất cây trồng chủ lực từng vùng góp phần giải quyết vấn đề giảm nghèo</w:t>
      </w:r>
      <w:r w:rsidRPr="004364CF">
        <w:rPr>
          <w:lang w:val="en-US"/>
        </w:rPr>
        <w:t>.</w:t>
      </w:r>
    </w:p>
    <w:p w:rsidR="00885E1F" w:rsidRPr="004364CF" w:rsidRDefault="00885E1F" w:rsidP="00885E1F">
      <w:pPr>
        <w:spacing w:before="120" w:after="120" w:line="264" w:lineRule="auto"/>
        <w:ind w:firstLine="709"/>
        <w:jc w:val="both"/>
      </w:pPr>
      <w:r w:rsidRPr="004364CF">
        <w:t>- Chỉ đạo tháo gỡ khó khăn</w:t>
      </w:r>
      <w:r w:rsidRPr="004364CF">
        <w:rPr>
          <w:lang w:val="en-US"/>
        </w:rPr>
        <w:t>,</w:t>
      </w:r>
      <w:r w:rsidRPr="004364CF">
        <w:t xml:space="preserve"> vướng mắc trong việc chi trả hỗ trợ các hộ bị hủy vì dịch tả lợn châu phi</w:t>
      </w:r>
      <w:r w:rsidRPr="004364CF">
        <w:rPr>
          <w:lang w:val="en-US"/>
        </w:rPr>
        <w:t>, vì hiện nay Chính phủ chưa ban hành bảng giá</w:t>
      </w:r>
      <w:r w:rsidRPr="004364CF">
        <w:t xml:space="preserve"> 2021</w:t>
      </w:r>
      <w:r w:rsidRPr="004364CF">
        <w:rPr>
          <w:lang w:val="en-US"/>
        </w:rPr>
        <w:t xml:space="preserve"> nên chưa thể thực hiện việc </w:t>
      </w:r>
      <w:r w:rsidRPr="004364CF">
        <w:t xml:space="preserve">chi trả </w:t>
      </w:r>
      <w:r w:rsidRPr="004364CF">
        <w:rPr>
          <w:lang w:val="en-US"/>
        </w:rPr>
        <w:t xml:space="preserve">kinh phí hỗ trợ đến </w:t>
      </w:r>
      <w:r w:rsidRPr="004364CF">
        <w:t>ng</w:t>
      </w:r>
      <w:r w:rsidRPr="004364CF">
        <w:rPr>
          <w:lang w:val="en-US"/>
        </w:rPr>
        <w:t>ười</w:t>
      </w:r>
      <w:r w:rsidRPr="004364CF">
        <w:t xml:space="preserve"> dân</w:t>
      </w:r>
      <w:r w:rsidRPr="004364CF">
        <w:rPr>
          <w:lang w:val="en-US"/>
        </w:rPr>
        <w:t xml:space="preserve"> bị ảnh hưởng</w:t>
      </w:r>
      <w:r w:rsidRPr="004364CF">
        <w:t>.</w:t>
      </w:r>
    </w:p>
    <w:p w:rsidR="00885E1F" w:rsidRPr="004364CF" w:rsidRDefault="00885E1F" w:rsidP="00885E1F">
      <w:pPr>
        <w:spacing w:before="120" w:after="120" w:line="264" w:lineRule="auto"/>
        <w:ind w:firstLineChars="253" w:firstLine="708"/>
        <w:jc w:val="both"/>
        <w:rPr>
          <w:lang w:val="en-US"/>
        </w:rPr>
      </w:pPr>
      <w:r w:rsidRPr="004364CF">
        <w:rPr>
          <w:lang w:val="en-US"/>
        </w:rPr>
        <w:t xml:space="preserve">- </w:t>
      </w:r>
      <w:r w:rsidRPr="004364CF">
        <w:t>Chỉ đạo nghiên cứu</w:t>
      </w:r>
      <w:r w:rsidRPr="004364CF">
        <w:rPr>
          <w:lang w:val="en-US"/>
        </w:rPr>
        <w:t xml:space="preserve">, </w:t>
      </w:r>
      <w:bookmarkStart w:id="0" w:name="_GoBack"/>
      <w:bookmarkEnd w:id="0"/>
      <w:r w:rsidRPr="004364CF">
        <w:rPr>
          <w:lang w:val="en-US"/>
        </w:rPr>
        <w:t>triển khai quy hoạch vùng</w:t>
      </w:r>
      <w:r w:rsidRPr="004364CF">
        <w:t xml:space="preserve"> trồng các loại cây ăn </w:t>
      </w:r>
      <w:r>
        <w:rPr>
          <w:lang w:val="en-US"/>
        </w:rPr>
        <w:t>quả</w:t>
      </w:r>
      <w:r w:rsidRPr="004364CF">
        <w:t xml:space="preserve"> cho phù hợp với </w:t>
      </w:r>
      <w:r w:rsidRPr="004364CF">
        <w:rPr>
          <w:lang w:val="en-US"/>
        </w:rPr>
        <w:t xml:space="preserve">điều kiện </w:t>
      </w:r>
      <w:r w:rsidRPr="004364CF">
        <w:t>đất đai</w:t>
      </w:r>
      <w:r w:rsidRPr="004364CF">
        <w:rPr>
          <w:lang w:val="en-US"/>
        </w:rPr>
        <w:t xml:space="preserve">, </w:t>
      </w:r>
      <w:r w:rsidRPr="004364CF">
        <w:t>thổ nhưỡng, tiểu vùng khí hậu, để nâng cao hơn nữa hiệu quả cây trồng, cần có quy hoạch chi tiết cụ thể từng vùng</w:t>
      </w:r>
      <w:r w:rsidRPr="004364CF">
        <w:rPr>
          <w:lang w:val="en-US"/>
        </w:rPr>
        <w:t xml:space="preserve"> để dễ triển khai thực hiện.</w:t>
      </w:r>
    </w:p>
    <w:p w:rsidR="00885E1F" w:rsidRPr="004364CF" w:rsidRDefault="00885E1F" w:rsidP="00885E1F">
      <w:pPr>
        <w:spacing w:before="120" w:after="120" w:line="264" w:lineRule="auto"/>
        <w:ind w:firstLine="709"/>
        <w:jc w:val="both"/>
        <w:rPr>
          <w:lang w:val="en-US"/>
        </w:rPr>
      </w:pPr>
      <w:r w:rsidRPr="004364CF">
        <w:rPr>
          <w:lang w:val="en-US"/>
        </w:rPr>
        <w:lastRenderedPageBreak/>
        <w:t xml:space="preserve">- </w:t>
      </w:r>
      <w:r w:rsidRPr="004364CF">
        <w:t>Công tác trồng rừng hỗ trợ cho người dân 10 triệu</w:t>
      </w:r>
      <w:r w:rsidRPr="004364CF">
        <w:rPr>
          <w:lang w:val="en-US"/>
        </w:rPr>
        <w:t xml:space="preserve"> đồng trong năm đầu</w:t>
      </w:r>
      <w:r w:rsidRPr="004364CF">
        <w:t xml:space="preserve">, nhưng không có </w:t>
      </w:r>
      <w:r w:rsidRPr="004364CF">
        <w:rPr>
          <w:lang w:val="en-US"/>
        </w:rPr>
        <w:t>kinh phí hỗ trợ</w:t>
      </w:r>
      <w:r w:rsidRPr="004364CF">
        <w:t xml:space="preserve"> chăm sóc trong thời gian </w:t>
      </w:r>
      <w:r w:rsidRPr="004364CF">
        <w:rPr>
          <w:lang w:val="en-US"/>
        </w:rPr>
        <w:t>sau đó</w:t>
      </w:r>
      <w:r w:rsidRPr="004364CF">
        <w:t>, như vậy khó</w:t>
      </w:r>
      <w:r w:rsidRPr="004364CF">
        <w:rPr>
          <w:lang w:val="en-US"/>
        </w:rPr>
        <w:t xml:space="preserve"> đem lại</w:t>
      </w:r>
      <w:r w:rsidRPr="004364CF">
        <w:t xml:space="preserve"> hi</w:t>
      </w:r>
      <w:r w:rsidRPr="004364CF">
        <w:rPr>
          <w:lang w:val="en-US"/>
        </w:rPr>
        <w:t>ệ</w:t>
      </w:r>
      <w:r w:rsidRPr="004364CF">
        <w:t xml:space="preserve">u quả bền vững, cần có chính sách hỗ trợ cho người dân </w:t>
      </w:r>
      <w:r w:rsidRPr="004364CF">
        <w:rPr>
          <w:lang w:val="en-US"/>
        </w:rPr>
        <w:t xml:space="preserve">để chăm sóc </w:t>
      </w:r>
      <w:r w:rsidRPr="004364CF">
        <w:t>đến khi thành rừng.</w:t>
      </w:r>
      <w:r w:rsidRPr="004364CF">
        <w:rPr>
          <w:lang w:val="en-US"/>
        </w:rPr>
        <w:t xml:space="preserve"> </w:t>
      </w:r>
      <w:r w:rsidRPr="004364CF">
        <w:t>Đề nghị</w:t>
      </w:r>
      <w:r w:rsidRPr="004364CF">
        <w:rPr>
          <w:lang w:val="en-US"/>
        </w:rPr>
        <w:t xml:space="preserve"> có giải pháp</w:t>
      </w:r>
      <w:r w:rsidRPr="004364CF">
        <w:t xml:space="preserve"> kêu gọi doanh nghiệp quan tâm hỗ trợ trong vi</w:t>
      </w:r>
      <w:r w:rsidRPr="004364CF">
        <w:rPr>
          <w:lang w:val="en-US"/>
        </w:rPr>
        <w:t>ệ</w:t>
      </w:r>
      <w:r w:rsidRPr="004364CF">
        <w:t>c trồng rừng</w:t>
      </w:r>
      <w:r w:rsidRPr="004364CF">
        <w:rPr>
          <w:lang w:val="en-US"/>
        </w:rPr>
        <w:t>.</w:t>
      </w:r>
    </w:p>
    <w:p w:rsidR="00885E1F" w:rsidRPr="004364CF" w:rsidRDefault="00885E1F" w:rsidP="00885E1F">
      <w:pPr>
        <w:spacing w:before="120" w:after="120" w:line="264" w:lineRule="auto"/>
        <w:ind w:firstLineChars="200" w:firstLine="560"/>
        <w:jc w:val="both"/>
        <w:rPr>
          <w:shd w:val="clear" w:color="auto" w:fill="FFFFFF"/>
          <w:lang w:val="en-US"/>
        </w:rPr>
      </w:pPr>
      <w:r w:rsidRPr="004364CF">
        <w:rPr>
          <w:lang w:val="en-US"/>
        </w:rPr>
        <w:t xml:space="preserve">- </w:t>
      </w:r>
      <w:r w:rsidRPr="004364CF">
        <w:t>Diện tích trồng cây Mắc ca, trồng Sâm, trồng rừng,.. đạt thấp, dịch bệnh trên vật nuôi, cây trồng, cây Sâm Ngọc Linh vẫn còn xảy ra, cần có giải pháp trong 6 tháng</w:t>
      </w:r>
      <w:r w:rsidRPr="004364CF">
        <w:rPr>
          <w:lang w:val="en-US"/>
        </w:rPr>
        <w:t xml:space="preserve"> cuối năm để đạt chỉ tiêu đề ra;</w:t>
      </w:r>
      <w:r w:rsidRPr="004364CF">
        <w:t xml:space="preserve"> có giải pháp hỗ trợ cho người dân có cây Sâm Ngọc Linh bị thiệt hại, có giải pháp tái đàn, tăng đàn </w:t>
      </w:r>
      <w:r w:rsidRPr="004364CF">
        <w:rPr>
          <w:lang w:val="en-US"/>
        </w:rPr>
        <w:t>để bù lại</w:t>
      </w:r>
      <w:r w:rsidRPr="004364CF">
        <w:t xml:space="preserve"> số vật nuôi bị thiệt hại do bị bệnh</w:t>
      </w:r>
      <w:r w:rsidRPr="004364CF">
        <w:rPr>
          <w:lang w:val="en-US"/>
        </w:rPr>
        <w:t xml:space="preserve"> nhằm </w:t>
      </w:r>
      <w:r w:rsidRPr="004364CF">
        <w:rPr>
          <w:shd w:val="clear" w:color="auto" w:fill="FFFFFF"/>
        </w:rPr>
        <w:t>đảm bảo chủ động nguồn cung thực phẩm cho tiêu dùng, đáp ứng nhu cầu thị trường trong những tháng cuối năm 2022.</w:t>
      </w:r>
    </w:p>
    <w:p w:rsidR="00885E1F" w:rsidRPr="004364CF" w:rsidRDefault="00885E1F" w:rsidP="00885E1F">
      <w:pPr>
        <w:spacing w:before="120" w:after="120" w:line="264" w:lineRule="auto"/>
        <w:ind w:firstLineChars="200" w:firstLine="560"/>
        <w:jc w:val="both"/>
        <w:rPr>
          <w:shd w:val="clear" w:color="auto" w:fill="FFFFFF"/>
          <w:lang w:val="en-US"/>
        </w:rPr>
      </w:pPr>
      <w:r w:rsidRPr="004364CF">
        <w:rPr>
          <w:shd w:val="clear" w:color="auto" w:fill="FFFFFF"/>
          <w:lang w:val="en-US"/>
        </w:rPr>
        <w:t>- C</w:t>
      </w:r>
      <w:r w:rsidRPr="004364CF">
        <w:rPr>
          <w:shd w:val="clear" w:color="auto" w:fill="FFFFFF"/>
        </w:rPr>
        <w:t xml:space="preserve">ần tăng cường công tác điều tra, dự tính, dự báo, hướng dẫn các biện pháp phòng trừ có hiệu quả với các </w:t>
      </w:r>
      <w:r w:rsidRPr="004364CF">
        <w:rPr>
          <w:shd w:val="clear" w:color="auto" w:fill="FFFFFF"/>
          <w:lang w:val="en-US"/>
        </w:rPr>
        <w:t>loại dịch bệnh</w:t>
      </w:r>
      <w:r w:rsidRPr="004364CF">
        <w:rPr>
          <w:shd w:val="clear" w:color="auto" w:fill="FFFFFF"/>
        </w:rPr>
        <w:t xml:space="preserve"> gây hại trên cây trồng</w:t>
      </w:r>
      <w:r w:rsidRPr="004364CF">
        <w:rPr>
          <w:shd w:val="clear" w:color="auto" w:fill="FFFFFF"/>
          <w:lang w:val="en-US"/>
        </w:rPr>
        <w:t>, vật nuôi</w:t>
      </w:r>
      <w:r w:rsidRPr="004364CF">
        <w:rPr>
          <w:shd w:val="clear" w:color="auto" w:fill="FFFFFF"/>
        </w:rPr>
        <w:t xml:space="preserve">; </w:t>
      </w:r>
      <w:r w:rsidRPr="004364CF">
        <w:rPr>
          <w:shd w:val="clear" w:color="auto" w:fill="FFFFFF"/>
          <w:lang w:val="en-US"/>
        </w:rPr>
        <w:t xml:space="preserve">có giải pháp </w:t>
      </w:r>
      <w:r w:rsidRPr="004364CF">
        <w:rPr>
          <w:shd w:val="clear" w:color="auto" w:fill="FFFFFF"/>
        </w:rPr>
        <w:t>đẩy mạnh chuyển đổi cơ cấu cây trồng theo hướng phát triển các vùng sản xuất tập trung ứng dụng tiến bộ khoa học, kỹ thuật</w:t>
      </w:r>
      <w:r w:rsidRPr="004364CF">
        <w:rPr>
          <w:shd w:val="clear" w:color="auto" w:fill="FFFFFF"/>
          <w:lang w:val="en-US"/>
        </w:rPr>
        <w:t>.</w:t>
      </w:r>
    </w:p>
    <w:p w:rsidR="00885E1F" w:rsidRPr="00AF20F0" w:rsidRDefault="00885E1F" w:rsidP="00885E1F">
      <w:pPr>
        <w:spacing w:before="120" w:after="120" w:line="264" w:lineRule="auto"/>
        <w:ind w:firstLineChars="200" w:firstLine="560"/>
        <w:jc w:val="both"/>
        <w:rPr>
          <w:i/>
          <w:lang w:val="en-US"/>
        </w:rPr>
      </w:pPr>
      <w:r w:rsidRPr="004364CF">
        <w:rPr>
          <w:lang w:val="en-US"/>
        </w:rPr>
        <w:t xml:space="preserve">- </w:t>
      </w:r>
      <w:r w:rsidRPr="004364CF">
        <w:t>Sản phẩm OCOP đã có nhiều trong các năm trước, tuy nhiên trong 6 tháng đầu năm 2022</w:t>
      </w:r>
      <w:r>
        <w:rPr>
          <w:lang w:val="en-US"/>
        </w:rPr>
        <w:t>, tỉnh</w:t>
      </w:r>
      <w:r w:rsidRPr="004364CF">
        <w:t xml:space="preserve"> chưa có sản phẩm OCOP quốc gia, như vậy để đạt chỉ tiêu N</w:t>
      </w:r>
      <w:r w:rsidRPr="004364CF">
        <w:rPr>
          <w:lang w:val="en-US"/>
        </w:rPr>
        <w:t>ghị quyết</w:t>
      </w:r>
      <w:r w:rsidRPr="004364CF">
        <w:t xml:space="preserve"> đến năm 2025 có 10 sản phẩm </w:t>
      </w:r>
      <w:r w:rsidRPr="004364CF">
        <w:rPr>
          <w:lang w:val="en-US"/>
        </w:rPr>
        <w:t xml:space="preserve">OCOP quốc gia </w:t>
      </w:r>
      <w:r w:rsidRPr="004364CF">
        <w:t xml:space="preserve">thì cần có giải pháp </w:t>
      </w:r>
      <w:r>
        <w:t>căn cơ như thế nào để đạt đượ</w:t>
      </w:r>
      <w:r>
        <w:rPr>
          <w:lang w:val="en-US"/>
        </w:rPr>
        <w:t>c.</w:t>
      </w:r>
    </w:p>
    <w:p w:rsidR="00885E1F" w:rsidRPr="004364CF" w:rsidRDefault="00885E1F" w:rsidP="00885E1F">
      <w:pPr>
        <w:spacing w:before="120" w:after="120" w:line="264" w:lineRule="auto"/>
        <w:ind w:firstLineChars="200" w:firstLine="560"/>
        <w:jc w:val="both"/>
      </w:pPr>
      <w:r w:rsidRPr="004364CF">
        <w:rPr>
          <w:lang w:val="en-US"/>
        </w:rPr>
        <w:t>-</w:t>
      </w:r>
      <w:r w:rsidRPr="004364CF">
        <w:t xml:space="preserve"> Đề nghị UBND tỉnh triển khai quy hoạch vùng để phát triển một số cây dược liệu khác, để làm cơ sở các địa phương triển khai việc phát triển dược liệu được đảm bảo; sớm xây dựng đề án về chính sách hỗ trợ trong lĩnh vực nông nghiệp, đặc biệt là cây dược liệu khác; đẩy mạnh phát triển liên kết đối với sản phẩm dược liệu.</w:t>
      </w:r>
    </w:p>
    <w:p w:rsidR="00B94BBB" w:rsidRPr="004364CF" w:rsidRDefault="00B94BBB" w:rsidP="00583A6B">
      <w:pPr>
        <w:spacing w:before="120" w:after="120" w:line="264" w:lineRule="auto"/>
        <w:ind w:firstLine="709"/>
        <w:jc w:val="both"/>
        <w:rPr>
          <w:lang w:val="nl-NL"/>
        </w:rPr>
      </w:pPr>
      <w:r w:rsidRPr="004364CF">
        <w:rPr>
          <w:lang w:val="nl-NL"/>
        </w:rPr>
        <w:t>- Đề nghị UBND tỉnh kiến nghị với Đoàn đại biểu quốc hội tỉnh, Cục quản lý đường bộ xem xét phân cấp một số tuyến đường đấu nối đối với đường Đông Trường Sơn tạo điều kiện để địa phương thực hiện việc xây dựng các tuyến giao thông liên thôn trên địa bàn huyện Kon Plong.</w:t>
      </w:r>
    </w:p>
    <w:p w:rsidR="00B10634" w:rsidRPr="004364CF" w:rsidRDefault="00B10634" w:rsidP="00583A6B">
      <w:pPr>
        <w:spacing w:before="120" w:after="120" w:line="264" w:lineRule="auto"/>
        <w:ind w:firstLine="709"/>
        <w:jc w:val="both"/>
        <w:rPr>
          <w:lang w:val="en-US"/>
        </w:rPr>
      </w:pPr>
      <w:r w:rsidRPr="004364CF">
        <w:rPr>
          <w:lang w:val="nl-NL"/>
        </w:rPr>
        <w:t>-</w:t>
      </w:r>
      <w:r w:rsidRPr="004364CF">
        <w:t xml:space="preserve"> </w:t>
      </w:r>
      <w:r w:rsidR="00F41D10">
        <w:rPr>
          <w:lang w:val="en-US"/>
        </w:rPr>
        <w:t xml:space="preserve">Đề nghị </w:t>
      </w:r>
      <w:r w:rsidRPr="004364CF">
        <w:t xml:space="preserve">có giải pháp </w:t>
      </w:r>
      <w:r w:rsidR="00F41D10">
        <w:rPr>
          <w:lang w:val="en-US"/>
        </w:rPr>
        <w:t xml:space="preserve">nâng cao Tỷ lệ bao phủ bảo hiểm y tế trên địa bàn tỉnh </w:t>
      </w:r>
      <w:r w:rsidR="00F41D10" w:rsidRPr="004364CF">
        <w:t>để thực hiện</w:t>
      </w:r>
      <w:r w:rsidR="00F41D10">
        <w:rPr>
          <w:lang w:val="en-US"/>
        </w:rPr>
        <w:t xml:space="preserve"> đạt</w:t>
      </w:r>
      <w:r w:rsidR="00F41D10" w:rsidRPr="004364CF">
        <w:t xml:space="preserve"> chỉ tiêu Chính phủ </w:t>
      </w:r>
      <w:r w:rsidR="00F41D10">
        <w:rPr>
          <w:lang w:val="en-US"/>
        </w:rPr>
        <w:t xml:space="preserve">đã </w:t>
      </w:r>
      <w:r w:rsidR="00F41D10" w:rsidRPr="004364CF">
        <w:t>giao</w:t>
      </w:r>
      <w:r w:rsidRPr="004364CF">
        <w:t>, trong đó ngoài thay đổi nhận thức của nhân dân, cần thay đổi nhận thức của cả hệ thống chính trị và công tác tuyên truyền vận động</w:t>
      </w:r>
      <w:r w:rsidR="00D5671B" w:rsidRPr="004364CF">
        <w:rPr>
          <w:lang w:val="en-US"/>
        </w:rPr>
        <w:t>.</w:t>
      </w:r>
    </w:p>
    <w:p w:rsidR="00885E1F" w:rsidRPr="004364CF" w:rsidRDefault="00885E1F" w:rsidP="00885E1F">
      <w:pPr>
        <w:spacing w:before="120" w:after="120" w:line="264" w:lineRule="auto"/>
        <w:ind w:firstLine="709"/>
        <w:jc w:val="both"/>
        <w:rPr>
          <w:lang w:val="en-US"/>
        </w:rPr>
      </w:pPr>
      <w:r w:rsidRPr="004364CF">
        <w:t xml:space="preserve">- </w:t>
      </w:r>
      <w:r w:rsidRPr="004364CF">
        <w:rPr>
          <w:lang w:val="en-US"/>
        </w:rPr>
        <w:t>Vào</w:t>
      </w:r>
      <w:r w:rsidRPr="004364CF">
        <w:t xml:space="preserve"> mùa mưa</w:t>
      </w:r>
      <w:r w:rsidRPr="004364CF">
        <w:rPr>
          <w:lang w:val="en-US"/>
        </w:rPr>
        <w:t>, dễ xảy ra tình trạng</w:t>
      </w:r>
      <w:r w:rsidRPr="004364CF">
        <w:t xml:space="preserve"> ngập cục bộ ở một số tuyến đường, </w:t>
      </w:r>
      <w:r>
        <w:rPr>
          <w:lang w:val="en-US"/>
        </w:rPr>
        <w:t xml:space="preserve">cần </w:t>
      </w:r>
      <w:r w:rsidRPr="004364CF">
        <w:t xml:space="preserve">có giải pháp đầu tư đồng bộ hệ thống thoát nước và nâng cấp </w:t>
      </w:r>
      <w:r w:rsidRPr="004364CF">
        <w:rPr>
          <w:lang w:val="en-US"/>
        </w:rPr>
        <w:t>tại một</w:t>
      </w:r>
      <w:r w:rsidRPr="004364CF">
        <w:t xml:space="preserve"> số tuyến đường, </w:t>
      </w:r>
      <w:r w:rsidRPr="004364CF">
        <w:rPr>
          <w:lang w:val="en-US"/>
        </w:rPr>
        <w:t xml:space="preserve">tại </w:t>
      </w:r>
      <w:r w:rsidRPr="004364CF">
        <w:t xml:space="preserve">Quảng trường </w:t>
      </w:r>
      <w:r w:rsidRPr="004364CF">
        <w:rPr>
          <w:lang w:val="en-US"/>
        </w:rPr>
        <w:t>của</w:t>
      </w:r>
      <w:r w:rsidRPr="004364CF">
        <w:t xml:space="preserve"> thành phố Kon Tum</w:t>
      </w:r>
      <w:r w:rsidRPr="004364CF">
        <w:rPr>
          <w:lang w:val="en-US"/>
        </w:rPr>
        <w:t>.</w:t>
      </w:r>
    </w:p>
    <w:p w:rsidR="00B10634" w:rsidRPr="004364CF" w:rsidRDefault="00B10634" w:rsidP="00583A6B">
      <w:pPr>
        <w:spacing w:before="120" w:after="120" w:line="264" w:lineRule="auto"/>
        <w:ind w:firstLine="709"/>
        <w:jc w:val="both"/>
        <w:rPr>
          <w:lang w:val="en-US"/>
        </w:rPr>
      </w:pPr>
      <w:r w:rsidRPr="004364CF">
        <w:t xml:space="preserve">- </w:t>
      </w:r>
      <w:r w:rsidR="00D5671B" w:rsidRPr="004364CF">
        <w:rPr>
          <w:lang w:val="en-US"/>
        </w:rPr>
        <w:t>Cần n</w:t>
      </w:r>
      <w:r w:rsidRPr="004364CF">
        <w:t>âng cao chỉ số năng lực cạnh tranh, cần đẩy mạnh đào tạo nghề gắn với trách nhiệm của các huyện,</w:t>
      </w:r>
      <w:r w:rsidR="00D5671B" w:rsidRPr="004364CF">
        <w:rPr>
          <w:lang w:val="en-US"/>
        </w:rPr>
        <w:t xml:space="preserve"> </w:t>
      </w:r>
      <w:r w:rsidRPr="004364CF">
        <w:t xml:space="preserve">thành phố trong việc xác định nhu cầu của doanh </w:t>
      </w:r>
      <w:r w:rsidRPr="004364CF">
        <w:lastRenderedPageBreak/>
        <w:t>nghiệp, của thị trường để có phương thức đào tạo phù hợp và phát huy hiệu quả sau đào tạo</w:t>
      </w:r>
      <w:r w:rsidR="00D5671B" w:rsidRPr="004364CF">
        <w:rPr>
          <w:lang w:val="en-US"/>
        </w:rPr>
        <w:t>.</w:t>
      </w:r>
    </w:p>
    <w:p w:rsidR="00885E1F" w:rsidRPr="004364CF" w:rsidRDefault="00885E1F" w:rsidP="00885E1F">
      <w:pPr>
        <w:spacing w:before="120" w:after="120" w:line="264" w:lineRule="auto"/>
        <w:ind w:firstLine="709"/>
        <w:jc w:val="both"/>
        <w:rPr>
          <w:lang w:val="en-US"/>
        </w:rPr>
      </w:pPr>
      <w:r w:rsidRPr="004364CF">
        <w:t>- Cần có giải pháp hợp lý đối với việc giải quyết bồi thường cho những hộ dân bị thu hồi đất trên các tuyến đường Tỉnh lộ, Quốc lộ</w:t>
      </w:r>
      <w:r w:rsidRPr="004364CF">
        <w:rPr>
          <w:vertAlign w:val="superscript"/>
        </w:rPr>
        <w:t>(</w:t>
      </w:r>
      <w:r w:rsidRPr="004364CF">
        <w:rPr>
          <w:rStyle w:val="FootnoteReference"/>
        </w:rPr>
        <w:footnoteReference w:id="1"/>
      </w:r>
      <w:r w:rsidRPr="004364CF">
        <w:rPr>
          <w:vertAlign w:val="superscript"/>
        </w:rPr>
        <w:t>)</w:t>
      </w:r>
      <w:r w:rsidRPr="004364CF">
        <w:rPr>
          <w:lang w:val="en-US"/>
        </w:rPr>
        <w:t>.</w:t>
      </w:r>
    </w:p>
    <w:p w:rsidR="009F5DC0" w:rsidRDefault="00BD3337" w:rsidP="00D82D5B">
      <w:pPr>
        <w:spacing w:before="120" w:after="120" w:line="264" w:lineRule="auto"/>
        <w:ind w:firstLineChars="253" w:firstLine="708"/>
        <w:jc w:val="both"/>
        <w:rPr>
          <w:lang w:val="en-US"/>
        </w:rPr>
      </w:pPr>
      <w:r w:rsidRPr="004364CF">
        <w:rPr>
          <w:lang w:val="en-US"/>
        </w:rPr>
        <w:t>- C</w:t>
      </w:r>
      <w:r w:rsidRPr="004364CF">
        <w:t xml:space="preserve">ần </w:t>
      </w:r>
      <w:r w:rsidRPr="004364CF">
        <w:rPr>
          <w:lang w:val="en-US"/>
        </w:rPr>
        <w:t xml:space="preserve">quan tâm, chỉ đạo để có giải pháp hợp đồng giáo viên nhằm </w:t>
      </w:r>
      <w:r w:rsidRPr="004364CF">
        <w:t>nâng cao số lượng</w:t>
      </w:r>
      <w:r w:rsidRPr="004364CF">
        <w:rPr>
          <w:lang w:val="en-US"/>
        </w:rPr>
        <w:t>,</w:t>
      </w:r>
      <w:r w:rsidRPr="004364CF">
        <w:t xml:space="preserve"> chất lượng đội ngũ giáo viên để phục vụ cho công tác giảng dạy tốt hơn</w:t>
      </w:r>
      <w:r w:rsidRPr="004364CF">
        <w:rPr>
          <w:lang w:val="en-US"/>
        </w:rPr>
        <w:t xml:space="preserve"> theo</w:t>
      </w:r>
      <w:r w:rsidRPr="004364CF">
        <w:t xml:space="preserve"> </w:t>
      </w:r>
      <w:r w:rsidRPr="004364CF">
        <w:rPr>
          <w:lang w:val="en-US"/>
        </w:rPr>
        <w:t>chương trình</w:t>
      </w:r>
      <w:r w:rsidRPr="004364CF">
        <w:t xml:space="preserve"> giảng dạy phân môn </w:t>
      </w:r>
      <w:r w:rsidRPr="004364CF">
        <w:rPr>
          <w:lang w:val="en-US"/>
        </w:rPr>
        <w:t xml:space="preserve">và </w:t>
      </w:r>
      <w:r w:rsidRPr="004364CF">
        <w:t>giải quyết tình trạng thiếu giáo viên ở một số địa phương hiện nay</w:t>
      </w:r>
      <w:r w:rsidRPr="004364CF">
        <w:rPr>
          <w:lang w:val="en-US"/>
        </w:rPr>
        <w:t>.</w:t>
      </w:r>
    </w:p>
    <w:p w:rsidR="00885E1F" w:rsidRPr="004364CF" w:rsidRDefault="00885E1F" w:rsidP="00885E1F">
      <w:pPr>
        <w:spacing w:before="120" w:after="120" w:line="264" w:lineRule="auto"/>
        <w:ind w:firstLine="709"/>
        <w:jc w:val="both"/>
        <w:rPr>
          <w:lang w:val="en-US"/>
        </w:rPr>
      </w:pPr>
      <w:r>
        <w:rPr>
          <w:lang w:val="en-US"/>
        </w:rPr>
        <w:t>-</w:t>
      </w:r>
      <w:r w:rsidRPr="004364CF">
        <w:t xml:space="preserve"> Đẩy mạnh cải cách thủ tục hành chính thông qua tăng cường thực hiện đề án chuyển đổi số tỉnh Kon Tum;</w:t>
      </w:r>
      <w:r w:rsidRPr="004364CF">
        <w:rPr>
          <w:lang w:val="en-US"/>
        </w:rPr>
        <w:t xml:space="preserve"> </w:t>
      </w:r>
      <w:r w:rsidRPr="004364CF">
        <w:t xml:space="preserve">Kiến nghị Chính phủ sửa đổi quy định về cơ cấu bộ máy tổ chức được giao thực hiện nhiệm vụ giải quyết thủ tục đất đai; Quy định tiêm chủng </w:t>
      </w:r>
      <w:r w:rsidRPr="004364CF">
        <w:rPr>
          <w:lang w:val="en-US"/>
        </w:rPr>
        <w:t xml:space="preserve">vắc xin Covid – 19 </w:t>
      </w:r>
      <w:r w:rsidRPr="004364CF">
        <w:t>(mũi 4) đúng quy định của Bộ Y tế</w:t>
      </w:r>
      <w:r>
        <w:rPr>
          <w:lang w:val="en-US"/>
        </w:rPr>
        <w:t>;</w:t>
      </w:r>
      <w:r w:rsidRPr="004364CF">
        <w:t xml:space="preserve"> </w:t>
      </w:r>
      <w:r>
        <w:rPr>
          <w:lang w:val="en-US"/>
        </w:rPr>
        <w:t>C</w:t>
      </w:r>
      <w:r w:rsidRPr="004364CF">
        <w:rPr>
          <w:lang w:val="en-US"/>
        </w:rPr>
        <w:t xml:space="preserve">ó </w:t>
      </w:r>
      <w:r w:rsidRPr="004364CF">
        <w:t>giải pháp quản lý, kiểm soát đối với phương thức buôn bán thông qua mạng xã hội</w:t>
      </w:r>
      <w:r w:rsidRPr="004364CF">
        <w:rPr>
          <w:lang w:val="en-US"/>
        </w:rPr>
        <w:t>.</w:t>
      </w:r>
    </w:p>
    <w:p w:rsidR="00885E1F" w:rsidRPr="004364CF" w:rsidRDefault="00885E1F" w:rsidP="00885E1F">
      <w:pPr>
        <w:spacing w:before="120" w:after="120" w:line="264" w:lineRule="auto"/>
        <w:ind w:firstLine="709"/>
        <w:jc w:val="both"/>
        <w:rPr>
          <w:lang w:val="en-US"/>
        </w:rPr>
      </w:pPr>
      <w:r w:rsidRPr="004364CF">
        <w:t>- Để phát triển du lịch cần có giải pháp thu hút khách du lịch lưu trú trên địa bàn</w:t>
      </w:r>
      <w:r w:rsidRPr="004364CF">
        <w:rPr>
          <w:lang w:val="en-US"/>
        </w:rPr>
        <w:t>.</w:t>
      </w:r>
    </w:p>
    <w:p w:rsidR="00885E1F" w:rsidRPr="004364CF" w:rsidRDefault="00885E1F" w:rsidP="00885E1F">
      <w:pPr>
        <w:spacing w:before="120" w:after="120" w:line="264" w:lineRule="auto"/>
        <w:ind w:firstLine="709"/>
        <w:jc w:val="both"/>
      </w:pPr>
      <w:r w:rsidRPr="004364CF">
        <w:t>- Chỉ đạo ngành chuyên môn sớm có hướng dẫn quy trình xử lý cưỡng chế vi phạm trong lĩnh vực xây dựng</w:t>
      </w:r>
      <w:r w:rsidRPr="004364CF">
        <w:rPr>
          <w:lang w:val="en-US"/>
        </w:rPr>
        <w:t>.</w:t>
      </w:r>
      <w:r w:rsidRPr="004364CF">
        <w:t xml:space="preserve"> </w:t>
      </w:r>
    </w:p>
    <w:p w:rsidR="00885E1F" w:rsidRPr="004364CF" w:rsidRDefault="00885E1F" w:rsidP="00885E1F">
      <w:pPr>
        <w:spacing w:before="120" w:after="120" w:line="264" w:lineRule="auto"/>
        <w:ind w:firstLine="709"/>
        <w:jc w:val="both"/>
        <w:rPr>
          <w:lang w:val="en-US"/>
        </w:rPr>
      </w:pPr>
      <w:r w:rsidRPr="004364CF">
        <w:t>- Tín hiệu đèn giao thông của thành phố Kon Tum có nơi không ổn định, đề nghị chỉ đạo</w:t>
      </w:r>
      <w:r>
        <w:rPr>
          <w:lang w:val="en-US"/>
        </w:rPr>
        <w:t xml:space="preserve"> cơ quan chuyên môn</w:t>
      </w:r>
      <w:r w:rsidRPr="004364CF">
        <w:rPr>
          <w:lang w:val="en-US"/>
        </w:rPr>
        <w:t xml:space="preserve"> kịp thời</w:t>
      </w:r>
      <w:r w:rsidRPr="004364CF">
        <w:t xml:space="preserve"> khắc phục</w:t>
      </w:r>
      <w:r w:rsidRPr="004364CF">
        <w:rPr>
          <w:lang w:val="en-US"/>
        </w:rPr>
        <w:t>.</w:t>
      </w:r>
    </w:p>
    <w:p w:rsidR="00A45EB6" w:rsidRPr="004364CF" w:rsidRDefault="00A45EB6" w:rsidP="00A45EB6">
      <w:pPr>
        <w:spacing w:before="120" w:after="120" w:line="264" w:lineRule="auto"/>
        <w:ind w:firstLineChars="200" w:firstLine="560"/>
        <w:jc w:val="both"/>
        <w:rPr>
          <w:b/>
          <w:lang w:val="nl-NL"/>
        </w:rPr>
      </w:pPr>
      <w:r w:rsidRPr="004364CF">
        <w:rPr>
          <w:lang w:val="nl-NL"/>
        </w:rPr>
        <w:t>-</w:t>
      </w:r>
      <w:r>
        <w:rPr>
          <w:lang w:val="nl-NL"/>
        </w:rPr>
        <w:t xml:space="preserve"> </w:t>
      </w:r>
      <w:r w:rsidRPr="004364CF">
        <w:rPr>
          <w:lang w:val="nl-NL"/>
        </w:rPr>
        <w:t xml:space="preserve">Đề nghị </w:t>
      </w:r>
      <w:r>
        <w:rPr>
          <w:lang w:val="nl-NL"/>
        </w:rPr>
        <w:t>chỉ đạo</w:t>
      </w:r>
      <w:r w:rsidRPr="004364CF">
        <w:rPr>
          <w:lang w:val="nl-NL"/>
        </w:rPr>
        <w:t xml:space="preserve"> xây dựng kế hoạch, tăng cường kiểm tra, giám sát</w:t>
      </w:r>
      <w:r>
        <w:rPr>
          <w:lang w:val="nl-NL"/>
        </w:rPr>
        <w:t xml:space="preserve"> và</w:t>
      </w:r>
      <w:r w:rsidRPr="004364CF">
        <w:rPr>
          <w:lang w:val="nl-NL"/>
        </w:rPr>
        <w:t xml:space="preserve"> đề ra giải pháp cụ thể để nâng cao chỉ số năng lực cạnh tranh cấp tỉnh </w:t>
      </w:r>
      <w:r>
        <w:rPr>
          <w:lang w:val="nl-NL"/>
        </w:rPr>
        <w:t>(</w:t>
      </w:r>
      <w:r w:rsidRPr="004364CF">
        <w:rPr>
          <w:lang w:val="nl-NL"/>
        </w:rPr>
        <w:t>PCI</w:t>
      </w:r>
      <w:r>
        <w:rPr>
          <w:lang w:val="nl-NL"/>
        </w:rPr>
        <w:t>)</w:t>
      </w:r>
      <w:r w:rsidRPr="004364CF">
        <w:rPr>
          <w:lang w:val="nl-NL"/>
        </w:rPr>
        <w:t xml:space="preserve"> của tỉnh trong năm 2022.</w:t>
      </w:r>
    </w:p>
    <w:p w:rsidR="00405FFF" w:rsidRPr="004364CF" w:rsidRDefault="00FD283B" w:rsidP="00583A6B">
      <w:pPr>
        <w:spacing w:before="120" w:after="120" w:line="264" w:lineRule="auto"/>
        <w:ind w:firstLine="709"/>
        <w:jc w:val="both"/>
        <w:rPr>
          <w:b/>
          <w:lang w:val="nl-NL"/>
        </w:rPr>
      </w:pPr>
      <w:r w:rsidRPr="004364CF">
        <w:rPr>
          <w:b/>
          <w:lang w:val="nl-NL"/>
        </w:rPr>
        <w:t xml:space="preserve">II. </w:t>
      </w:r>
      <w:r w:rsidRPr="004364CF">
        <w:rPr>
          <w:b/>
          <w:bCs/>
          <w:lang w:val="nl-NL"/>
        </w:rPr>
        <w:t xml:space="preserve">Nghị quyết </w:t>
      </w:r>
      <w:r w:rsidR="007B3341" w:rsidRPr="004364CF">
        <w:rPr>
          <w:b/>
          <w:bCs/>
          <w:lang w:val="nl-NL"/>
        </w:rPr>
        <w:t xml:space="preserve">về </w:t>
      </w:r>
      <w:r w:rsidRPr="004364CF">
        <w:rPr>
          <w:b/>
          <w:bCs/>
          <w:lang w:val="nl-NL"/>
        </w:rPr>
        <w:t>phát triển thanh niên</w:t>
      </w:r>
      <w:r w:rsidRPr="004364CF">
        <w:rPr>
          <w:b/>
          <w:lang w:val="en-US"/>
        </w:rPr>
        <w:t xml:space="preserve"> tỉnh Kon Tum giai đoạn 2021 - 2030</w:t>
      </w:r>
    </w:p>
    <w:p w:rsidR="00FD283B" w:rsidRPr="004364CF" w:rsidRDefault="00FD283B" w:rsidP="00D82D5B">
      <w:pPr>
        <w:spacing w:before="120" w:after="120" w:line="264" w:lineRule="auto"/>
        <w:ind w:firstLine="709"/>
        <w:jc w:val="both"/>
        <w:rPr>
          <w:rFonts w:eastAsia="Calibri"/>
          <w:lang w:val="en-US"/>
        </w:rPr>
      </w:pPr>
      <w:r w:rsidRPr="004364CF">
        <w:rPr>
          <w:bCs/>
          <w:lang w:val="nl-NL"/>
        </w:rPr>
        <w:t>- Đối với Nghị quyết phát triển thanh niên</w:t>
      </w:r>
      <w:r w:rsidRPr="004364CF">
        <w:rPr>
          <w:lang w:val="en-US"/>
        </w:rPr>
        <w:t xml:space="preserve"> tỉnh Kon Tum giai đoạn 2021 - 2030</w:t>
      </w:r>
      <w:r w:rsidRPr="004364CF">
        <w:rPr>
          <w:bCs/>
          <w:lang w:val="nl-NL"/>
        </w:rPr>
        <w:t>,</w:t>
      </w:r>
      <w:r w:rsidRPr="004364CF">
        <w:rPr>
          <w:lang w:val="en-US"/>
        </w:rPr>
        <w:t xml:space="preserve"> đề nghị xem xét về chỉ tiêu “</w:t>
      </w:r>
      <w:r w:rsidRPr="004364CF">
        <w:t>Nâng cao đời sống văn hóa, tinh thần cho thanh niên</w:t>
      </w:r>
      <w:r w:rsidRPr="004364CF">
        <w:rPr>
          <w:lang w:val="en-US"/>
        </w:rPr>
        <w:t xml:space="preserve">” chỉ tiêu </w:t>
      </w:r>
      <w:r w:rsidRPr="004364CF">
        <w:rPr>
          <w:rFonts w:eastAsia="Calibri"/>
        </w:rPr>
        <w:t>60% thanh niên là đồng bào dân tộc thiểu số và vùng có điều kiện kinh tế - xã hội đặc biệt khó khăn được tạo điều kiện tham gia các hoạt động văn hóa, nghệ thuật, thể dục thể thao, hoạt động sinh hoạt cộng đồng ở nơi học tập, làm việc và cư trú</w:t>
      </w:r>
      <w:r w:rsidRPr="004364CF">
        <w:rPr>
          <w:rFonts w:eastAsia="Calibri"/>
          <w:lang w:val="en-US"/>
        </w:rPr>
        <w:t xml:space="preserve"> là thấp. </w:t>
      </w:r>
    </w:p>
    <w:p w:rsidR="00FD283B" w:rsidRPr="004364CF" w:rsidRDefault="00FD283B" w:rsidP="00D82D5B">
      <w:pPr>
        <w:spacing w:before="120" w:after="120" w:line="264" w:lineRule="auto"/>
        <w:ind w:firstLine="709"/>
        <w:jc w:val="both"/>
        <w:rPr>
          <w:lang w:val="nl-NL"/>
        </w:rPr>
      </w:pPr>
      <w:r w:rsidRPr="004364CF">
        <w:rPr>
          <w:rFonts w:eastAsia="Calibri"/>
          <w:lang w:val="en-US"/>
        </w:rPr>
        <w:t xml:space="preserve">- </w:t>
      </w:r>
      <w:r w:rsidRPr="004364CF">
        <w:rPr>
          <w:bCs/>
          <w:lang w:val="nl-NL"/>
        </w:rPr>
        <w:t>Đề nghị</w:t>
      </w:r>
      <w:r w:rsidRPr="004364CF">
        <w:rPr>
          <w:lang w:val="nl-NL"/>
        </w:rPr>
        <w:t xml:space="preserve"> bổ sung thêm các nhiệm vụ, giải pháp cụ thể.</w:t>
      </w:r>
    </w:p>
    <w:p w:rsidR="0088732D" w:rsidRPr="004364CF" w:rsidRDefault="0088732D" w:rsidP="00D82D5B">
      <w:pPr>
        <w:spacing w:before="120" w:after="120" w:line="264" w:lineRule="auto"/>
        <w:ind w:firstLineChars="253" w:firstLine="708"/>
        <w:jc w:val="both"/>
      </w:pPr>
      <w:r w:rsidRPr="004364CF">
        <w:rPr>
          <w:lang w:val="en-US"/>
        </w:rPr>
        <w:t>- Đề nghị rà soát lại tên các chỉ tiêu trong Nghị quyết về phát triển t</w:t>
      </w:r>
      <w:r w:rsidRPr="004364CF">
        <w:t>ha</w:t>
      </w:r>
      <w:r w:rsidRPr="004364CF">
        <w:rPr>
          <w:lang w:val="en-US"/>
        </w:rPr>
        <w:t xml:space="preserve">nh niên dân tộc thiểu số cho phù hợp với tên chỉ tiêu theo Văn bản của Bộ Nội vụ. Dự thảo Nghị quyết </w:t>
      </w:r>
      <w:r w:rsidRPr="004364CF">
        <w:t xml:space="preserve">có 4 nhóm giải pháp nhưng chưa cụ thể, cần bổ sung nhiệm vụ cụ thể hơn để việc thực hiện </w:t>
      </w:r>
      <w:r w:rsidRPr="004364CF">
        <w:rPr>
          <w:lang w:val="en-US"/>
        </w:rPr>
        <w:t>nghị quyết</w:t>
      </w:r>
      <w:r w:rsidRPr="004364CF">
        <w:t xml:space="preserve"> được hiệu quả</w:t>
      </w:r>
      <w:r w:rsidRPr="004364CF">
        <w:rPr>
          <w:lang w:val="en-US"/>
        </w:rPr>
        <w:t xml:space="preserve"> hơn</w:t>
      </w:r>
      <w:r w:rsidRPr="004364CF">
        <w:t>.</w:t>
      </w:r>
    </w:p>
    <w:p w:rsidR="00405FFF" w:rsidRPr="004364CF" w:rsidRDefault="00D5671B" w:rsidP="00583A6B">
      <w:pPr>
        <w:spacing w:before="120" w:after="120" w:line="264" w:lineRule="auto"/>
        <w:ind w:firstLine="709"/>
        <w:jc w:val="both"/>
        <w:rPr>
          <w:b/>
          <w:lang w:val="nl-NL"/>
        </w:rPr>
      </w:pPr>
      <w:r w:rsidRPr="004364CF">
        <w:rPr>
          <w:b/>
          <w:lang w:val="nl-NL"/>
        </w:rPr>
        <w:lastRenderedPageBreak/>
        <w:t>III. Dự án Đầu tư cơ sở hạ tầng tại các điểm định canh định cư tập trung theo Quyết định số 2085/QĐ-TTg ngày 31 tháng 10 năm 2016 của Thủ tướng Chính phủ.</w:t>
      </w:r>
    </w:p>
    <w:p w:rsidR="00405FFF" w:rsidRPr="004364CF" w:rsidRDefault="00D5671B" w:rsidP="00583A6B">
      <w:pPr>
        <w:spacing w:before="120" w:after="120" w:line="264" w:lineRule="auto"/>
        <w:ind w:firstLine="709"/>
        <w:jc w:val="both"/>
        <w:rPr>
          <w:lang w:val="nl-NL"/>
        </w:rPr>
      </w:pPr>
      <w:r w:rsidRPr="004364CF">
        <w:t>Đề nghị đánh giá lại hiệu quả của các dự án, tránh tình trạng xây dựng xong nhân dân không đến ở</w:t>
      </w:r>
      <w:r w:rsidRPr="004364CF">
        <w:rPr>
          <w:lang w:val="en-US"/>
        </w:rPr>
        <w:t>.</w:t>
      </w:r>
    </w:p>
    <w:p w:rsidR="0097649C" w:rsidRPr="004364CF" w:rsidRDefault="0097649C" w:rsidP="00583A6B">
      <w:pPr>
        <w:spacing w:before="120" w:after="120" w:line="264" w:lineRule="auto"/>
        <w:ind w:firstLine="709"/>
        <w:jc w:val="both"/>
        <w:rPr>
          <w:b/>
          <w:lang w:val="nl-NL"/>
        </w:rPr>
      </w:pPr>
      <w:r w:rsidRPr="004364CF">
        <w:rPr>
          <w:b/>
          <w:position w:val="2"/>
          <w:lang w:val="nl-NL"/>
        </w:rPr>
        <w:t xml:space="preserve">IV. Báo cáo trả lời kiến nghị cử tri. </w:t>
      </w:r>
    </w:p>
    <w:p w:rsidR="0097649C" w:rsidRPr="004364CF" w:rsidRDefault="0097649C" w:rsidP="00583A6B">
      <w:pPr>
        <w:spacing w:before="120" w:after="120" w:line="264" w:lineRule="auto"/>
        <w:ind w:firstLine="709"/>
        <w:jc w:val="both"/>
        <w:rPr>
          <w:lang w:val="nl-NL"/>
        </w:rPr>
      </w:pPr>
      <w:r w:rsidRPr="004364CF">
        <w:rPr>
          <w:lang w:val="nl-NL"/>
        </w:rPr>
        <w:t xml:space="preserve">- </w:t>
      </w:r>
      <w:r w:rsidRPr="004364CF">
        <w:t>Chưa thống nhất với trả lời của UBND tỉnh đối với kiến nghị số 8</w:t>
      </w:r>
      <w:r w:rsidR="00BD3337" w:rsidRPr="004364CF">
        <w:rPr>
          <w:lang w:val="en-US"/>
        </w:rPr>
        <w:t xml:space="preserve">, </w:t>
      </w:r>
      <w:r w:rsidRPr="004364CF">
        <w:rPr>
          <w:i/>
        </w:rPr>
        <w:t>(</w:t>
      </w:r>
      <w:r w:rsidRPr="004364CF">
        <w:rPr>
          <w:i/>
          <w:lang w:val="en-US"/>
        </w:rPr>
        <w:t xml:space="preserve">tại </w:t>
      </w:r>
      <w:r w:rsidRPr="004364CF">
        <w:rPr>
          <w:i/>
        </w:rPr>
        <w:t>Báo cáo tóm tắt kết quả giải quyết, trả lời ý kiến, kiến nghị của cử tri trước và sau Kỳ họp thứ 2</w:t>
      </w:r>
      <w:r w:rsidRPr="004364CF">
        <w:rPr>
          <w:i/>
          <w:lang w:val="nl-NL"/>
        </w:rPr>
        <w:t xml:space="preserve">). </w:t>
      </w:r>
      <w:r w:rsidR="00BD3337" w:rsidRPr="004364CF">
        <w:rPr>
          <w:lang w:val="en-US"/>
        </w:rPr>
        <w:t>Đề nghị rà soát lại:</w:t>
      </w:r>
    </w:p>
    <w:p w:rsidR="0097649C" w:rsidRPr="004364CF" w:rsidRDefault="00BD3337" w:rsidP="00583A6B">
      <w:pPr>
        <w:spacing w:before="120" w:after="120" w:line="264" w:lineRule="auto"/>
        <w:ind w:firstLine="709"/>
        <w:jc w:val="both"/>
        <w:rPr>
          <w:lang w:val="en-US"/>
        </w:rPr>
      </w:pPr>
      <w:r w:rsidRPr="004364CF">
        <w:rPr>
          <w:bCs/>
          <w:iCs/>
          <w:lang w:val="en-US"/>
        </w:rPr>
        <w:t>Theo Khoản 2 Điều 20 Nghị định số 122/2018/NĐ-CP ngày 17 tháng 9 năm 2018 của Chính phủ</w:t>
      </w:r>
      <w:r w:rsidR="006538DE" w:rsidRPr="006538DE">
        <w:rPr>
          <w:bCs/>
          <w:iCs/>
          <w:vertAlign w:val="superscript"/>
          <w:lang w:val="en-US"/>
        </w:rPr>
        <w:t>(</w:t>
      </w:r>
      <w:r w:rsidR="006538DE">
        <w:rPr>
          <w:rStyle w:val="FootnoteReference"/>
          <w:bCs/>
          <w:iCs/>
          <w:lang w:val="en-US"/>
        </w:rPr>
        <w:footnoteReference w:id="2"/>
      </w:r>
      <w:r w:rsidR="006538DE" w:rsidRPr="006538DE">
        <w:rPr>
          <w:bCs/>
          <w:iCs/>
          <w:vertAlign w:val="superscript"/>
          <w:lang w:val="en-US"/>
        </w:rPr>
        <w:t>)</w:t>
      </w:r>
      <w:r w:rsidRPr="004364CF">
        <w:rPr>
          <w:bCs/>
          <w:iCs/>
          <w:lang w:val="en-US"/>
        </w:rPr>
        <w:t>, quy định “</w:t>
      </w:r>
      <w:r w:rsidRPr="004364CF">
        <w:rPr>
          <w:bCs/>
          <w:i/>
          <w:iCs/>
          <w:lang w:val="en-US"/>
        </w:rPr>
        <w:t>Trên cơ sở các tiêu chuẩn, tiêu chí, cách chấm điểm quy định tại Nghị định này, Ủy ban nhân dân các tỉnh, thành phố trực thuộc trung ương xây dựng thang điểm phù hợp với điều kiện thực tế của địa phương”</w:t>
      </w:r>
      <w:r w:rsidRPr="004364CF">
        <w:rPr>
          <w:lang w:val="en-US"/>
        </w:rPr>
        <w:t>;</w:t>
      </w:r>
      <w:r w:rsidR="0097649C" w:rsidRPr="004364CF">
        <w:t xml:space="preserve"> </w:t>
      </w:r>
      <w:r w:rsidRPr="004364CF">
        <w:rPr>
          <w:bCs/>
          <w:iCs/>
          <w:lang w:val="en-US"/>
        </w:rPr>
        <w:t xml:space="preserve">đồng thời, qua kết quả gíam sát của Ban VH-XH HĐND tỉnh </w:t>
      </w:r>
      <w:r w:rsidRPr="006538DE">
        <w:rPr>
          <w:bCs/>
          <w:i/>
          <w:iCs/>
          <w:lang w:val="en-US"/>
        </w:rPr>
        <w:t xml:space="preserve">(Báo cáo số 11 ngày 14/4/2022 của Ban VH-XH) </w:t>
      </w:r>
      <w:r w:rsidRPr="004364CF">
        <w:rPr>
          <w:bCs/>
          <w:iCs/>
          <w:lang w:val="en-US"/>
        </w:rPr>
        <w:t xml:space="preserve">đã đề nghị UBND tỉnh triển khai nội dung này. </w:t>
      </w:r>
      <w:r w:rsidR="0097649C" w:rsidRPr="004364CF">
        <w:t>Tuy nhiên hiện nay UB</w:t>
      </w:r>
      <w:r w:rsidRPr="004364CF">
        <w:rPr>
          <w:lang w:val="en-US"/>
        </w:rPr>
        <w:t>ND</w:t>
      </w:r>
      <w:r w:rsidR="0097649C" w:rsidRPr="004364CF">
        <w:t xml:space="preserve"> tỉnh chưa ban hành cụ thể </w:t>
      </w:r>
      <w:r w:rsidR="0097649C" w:rsidRPr="004364CF">
        <w:rPr>
          <w:rFonts w:eastAsia=".VnTime"/>
          <w:bCs/>
          <w:lang w:val="nl-NL" w:eastAsia="ar-SA"/>
        </w:rPr>
        <w:t>tiêu chí, thang bảng điểm</w:t>
      </w:r>
      <w:r w:rsidR="0097649C" w:rsidRPr="004364CF">
        <w:t>. Đề nghị UB</w:t>
      </w:r>
      <w:r w:rsidR="0097649C" w:rsidRPr="004364CF">
        <w:rPr>
          <w:lang w:val="en-US"/>
        </w:rPr>
        <w:t>ND</w:t>
      </w:r>
      <w:r w:rsidR="0097649C" w:rsidRPr="004364CF">
        <w:t xml:space="preserve"> tỉnh sớm chỉ đạo ngành Văn hóa, thể thao và du lịch sớm triển khai hướng dẫn cho các huyện,</w:t>
      </w:r>
      <w:r w:rsidRPr="004364CF">
        <w:rPr>
          <w:lang w:val="en-US"/>
        </w:rPr>
        <w:t xml:space="preserve"> </w:t>
      </w:r>
      <w:r w:rsidR="0097649C" w:rsidRPr="004364CF">
        <w:t>thành phố thực hiện</w:t>
      </w:r>
      <w:r w:rsidRPr="004364CF">
        <w:rPr>
          <w:lang w:val="en-US"/>
        </w:rPr>
        <w:t xml:space="preserve">; đồng thời </w:t>
      </w:r>
      <w:r w:rsidRPr="004364CF">
        <w:rPr>
          <w:bCs/>
          <w:iCs/>
          <w:lang w:val="en-US"/>
        </w:rPr>
        <w:t>sớm ban hành tiêu chí, thang bảng điểm, rà soát biểu mẫu cho phù hợp thực tế địa bàn tỉnh.</w:t>
      </w:r>
    </w:p>
    <w:p w:rsidR="0097649C" w:rsidRPr="004364CF" w:rsidRDefault="0097649C" w:rsidP="00583A6B">
      <w:pPr>
        <w:spacing w:before="120" w:after="120" w:line="264" w:lineRule="auto"/>
        <w:ind w:firstLine="709"/>
        <w:jc w:val="both"/>
      </w:pPr>
      <w:r w:rsidRPr="004364CF">
        <w:t xml:space="preserve">- Chưa thống nhất với trả lời của UBND tỉnh đối với kiến nghị nhiều lần của cử tri xã Đăk Xú liên quan đến </w:t>
      </w:r>
      <w:r w:rsidR="00583A6B" w:rsidRPr="004364CF">
        <w:t xml:space="preserve">Đập </w:t>
      </w:r>
      <w:r w:rsidRPr="004364CF">
        <w:t>Đăk H</w:t>
      </w:r>
      <w:r w:rsidR="009261A0">
        <w:rPr>
          <w:lang w:val="en-US"/>
        </w:rPr>
        <w:t>’N</w:t>
      </w:r>
      <w:r w:rsidR="009261A0">
        <w:t>iêng</w:t>
      </w:r>
      <w:r w:rsidR="00A26AC1">
        <w:rPr>
          <w:lang w:val="en-US"/>
        </w:rPr>
        <w:t xml:space="preserve">. </w:t>
      </w:r>
      <w:r w:rsidRPr="004364CF">
        <w:t xml:space="preserve">Theo nguyện vọng của nhân dân là cần nâng cấp mở rộng đầu tư hệ thống kênh để đáp ứng cung cấp nước tưới cho cây ăn trái, cây cà phê </w:t>
      </w:r>
      <w:r w:rsidRPr="004364CF">
        <w:rPr>
          <w:i/>
        </w:rPr>
        <w:t>(ngoài công suất 300 ha lúa 2 vụ như thiết kế ban đầu)</w:t>
      </w:r>
      <w:r w:rsidRPr="004364CF">
        <w:t>. Đề nghị UBND tỉnh chỉ đạo cơ quan chức năng trả lời đúng theo nguyện vọng của nhân dân.</w:t>
      </w:r>
    </w:p>
    <w:p w:rsidR="00F8560C" w:rsidRPr="004364CF" w:rsidRDefault="00F8560C" w:rsidP="00F8560C">
      <w:pPr>
        <w:spacing w:before="120" w:after="120" w:line="264" w:lineRule="auto"/>
        <w:jc w:val="center"/>
        <w:rPr>
          <w:b/>
          <w:bdr w:val="none" w:sz="0" w:space="0" w:color="auto" w:frame="1"/>
        </w:rPr>
      </w:pPr>
      <w:r w:rsidRPr="004364CF">
        <w:rPr>
          <w:position w:val="2"/>
          <w:lang w:val="nl-NL"/>
        </w:rPr>
        <w:t>---------------------------</w:t>
      </w:r>
    </w:p>
    <w:sectPr w:rsidR="00F8560C" w:rsidRPr="004364CF" w:rsidSect="00001C97">
      <w:headerReference w:type="even" r:id="rId9"/>
      <w:headerReference w:type="default" r:id="rId10"/>
      <w:footerReference w:type="even" r:id="rId11"/>
      <w:footerReference w:type="default" r:id="rId12"/>
      <w:headerReference w:type="first" r:id="rId13"/>
      <w:footerReference w:type="first" r:id="rId14"/>
      <w:pgSz w:w="11906" w:h="16838"/>
      <w:pgMar w:top="1134" w:right="851"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2E" w:rsidRDefault="0046122E" w:rsidP="00113DC1">
      <w:r>
        <w:separator/>
      </w:r>
    </w:p>
  </w:endnote>
  <w:endnote w:type="continuationSeparator" w:id="0">
    <w:p w:rsidR="0046122E" w:rsidRDefault="0046122E" w:rsidP="0011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CF" w:rsidRDefault="00656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CF" w:rsidRDefault="00656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CF" w:rsidRDefault="00656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2E" w:rsidRDefault="0046122E" w:rsidP="00113DC1">
      <w:r>
        <w:separator/>
      </w:r>
    </w:p>
  </w:footnote>
  <w:footnote w:type="continuationSeparator" w:id="0">
    <w:p w:rsidR="0046122E" w:rsidRDefault="0046122E" w:rsidP="00113DC1">
      <w:r>
        <w:continuationSeparator/>
      </w:r>
    </w:p>
  </w:footnote>
  <w:footnote w:id="1">
    <w:p w:rsidR="00885E1F" w:rsidRPr="007E7703" w:rsidRDefault="00885E1F" w:rsidP="00885E1F">
      <w:pPr>
        <w:pStyle w:val="FootnoteText"/>
        <w:jc w:val="both"/>
        <w:rPr>
          <w:lang w:val="en-US"/>
        </w:rPr>
      </w:pPr>
      <w:r>
        <w:rPr>
          <w:rStyle w:val="FootnoteReference"/>
        </w:rPr>
        <w:footnoteRef/>
      </w:r>
      <w:r>
        <w:t xml:space="preserve"> </w:t>
      </w:r>
      <w:r w:rsidRPr="007E7703">
        <w:t>Vì trước đây cấp đất cho dân khi chưa có quy hoạch, người dân đã xây dựng nhà ở, sau khi quy hoạch thì có quy hoạch một phần đất các hộ dân, nếu thu hồi phần đất này thì phải bồi thường cho dân</w:t>
      </w:r>
      <w:r>
        <w:rPr>
          <w:lang w:val="en-US"/>
        </w:rPr>
        <w:t>.</w:t>
      </w:r>
    </w:p>
  </w:footnote>
  <w:footnote w:id="2">
    <w:p w:rsidR="006538DE" w:rsidRPr="006538DE" w:rsidRDefault="006538DE" w:rsidP="006538DE">
      <w:pPr>
        <w:pStyle w:val="FootnoteText"/>
        <w:jc w:val="both"/>
        <w:rPr>
          <w:lang w:val="en-US"/>
        </w:rPr>
      </w:pPr>
      <w:r>
        <w:rPr>
          <w:rStyle w:val="FootnoteReference"/>
        </w:rPr>
        <w:footnoteRef/>
      </w:r>
      <w:r>
        <w:t xml:space="preserve"> </w:t>
      </w:r>
      <w:r w:rsidRPr="006538DE">
        <w:t>Nghị định 122/2018/NĐ-CP ngày 17 tháng 9 năm 2018 của Chính phủ quy định về xét tặng danh hiệu “Gia đình văn hóa”; “Thôn văn hóa”, “Làng văn hóa”, “Ấp văn hóa”, “Tổ dân phố văn hóa”</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CF" w:rsidRDefault="00656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C1" w:rsidRPr="006561CF" w:rsidRDefault="00D17E76" w:rsidP="006561CF">
    <w:pPr>
      <w:pStyle w:val="Header"/>
      <w:jc w:val="center"/>
      <w:rPr>
        <w:lang w:val="en-US"/>
      </w:rPr>
    </w:pPr>
    <w:r>
      <w:rPr>
        <w:noProof w:val="0"/>
      </w:rPr>
      <w:fldChar w:fldCharType="begin"/>
    </w:r>
    <w:r>
      <w:instrText xml:space="preserve"> PAGE   \* MERGEFORMAT </w:instrText>
    </w:r>
    <w:r>
      <w:rPr>
        <w:noProof w:val="0"/>
      </w:rPr>
      <w:fldChar w:fldCharType="separate"/>
    </w:r>
    <w:r w:rsidR="00474EAF">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CF" w:rsidRDefault="00656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A63"/>
    <w:multiLevelType w:val="hybridMultilevel"/>
    <w:tmpl w:val="28CECE42"/>
    <w:lvl w:ilvl="0" w:tplc="60784B7E">
      <w:start w:val="1"/>
      <w:numFmt w:val="decimal"/>
      <w:lvlText w:val="3.%1."/>
      <w:lvlJc w:val="left"/>
      <w:pPr>
        <w:ind w:left="144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96FE5"/>
    <w:multiLevelType w:val="hybridMultilevel"/>
    <w:tmpl w:val="ACBC2B40"/>
    <w:lvl w:ilvl="0" w:tplc="A08C85C8">
      <w:start w:val="1"/>
      <w:numFmt w:val="decimal"/>
      <w:lvlText w:val="2.%1."/>
      <w:lvlJc w:val="left"/>
      <w:pPr>
        <w:ind w:left="144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222EA"/>
    <w:multiLevelType w:val="hybridMultilevel"/>
    <w:tmpl w:val="8A764C54"/>
    <w:lvl w:ilvl="0" w:tplc="9EEE807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25628B"/>
    <w:multiLevelType w:val="hybridMultilevel"/>
    <w:tmpl w:val="1982113C"/>
    <w:lvl w:ilvl="0" w:tplc="6D303D6E">
      <w:start w:val="1"/>
      <w:numFmt w:val="decimal"/>
      <w:lvlText w:val="%1."/>
      <w:lvlJc w:val="left"/>
      <w:pPr>
        <w:ind w:left="1725" w:hanging="1005"/>
      </w:pPr>
      <w:rPr>
        <w:rFonts w:hint="default"/>
      </w:rPr>
    </w:lvl>
    <w:lvl w:ilvl="1" w:tplc="86F84E1E">
      <w:start w:val="5"/>
      <w:numFmt w:val="bullet"/>
      <w:lvlText w:val=""/>
      <w:lvlJc w:val="left"/>
      <w:pPr>
        <w:ind w:left="1800" w:hanging="36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F13D9E"/>
    <w:multiLevelType w:val="hybridMultilevel"/>
    <w:tmpl w:val="C41ABD50"/>
    <w:lvl w:ilvl="0" w:tplc="4CCCA506">
      <w:start w:val="1"/>
      <w:numFmt w:val="decimal"/>
      <w:lvlText w:val="1.%1."/>
      <w:lvlJc w:val="left"/>
      <w:pPr>
        <w:ind w:left="1070" w:hanging="360"/>
      </w:pPr>
      <w:rPr>
        <w:rFonts w:hint="default"/>
        <w:b w:val="0"/>
        <w:i w:val="0"/>
        <w:color w:val="auto"/>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66411F9B"/>
    <w:multiLevelType w:val="hybridMultilevel"/>
    <w:tmpl w:val="678A8C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C1"/>
    <w:rsid w:val="00001C97"/>
    <w:rsid w:val="00005804"/>
    <w:rsid w:val="00005C25"/>
    <w:rsid w:val="000071BB"/>
    <w:rsid w:val="00016BA8"/>
    <w:rsid w:val="00016BE0"/>
    <w:rsid w:val="00020418"/>
    <w:rsid w:val="000218F7"/>
    <w:rsid w:val="00023449"/>
    <w:rsid w:val="00023A59"/>
    <w:rsid w:val="00025428"/>
    <w:rsid w:val="00052A55"/>
    <w:rsid w:val="000571D9"/>
    <w:rsid w:val="00057484"/>
    <w:rsid w:val="0006136E"/>
    <w:rsid w:val="00086368"/>
    <w:rsid w:val="00086EF7"/>
    <w:rsid w:val="00087CE9"/>
    <w:rsid w:val="000924D9"/>
    <w:rsid w:val="00092E92"/>
    <w:rsid w:val="00094610"/>
    <w:rsid w:val="000A33E7"/>
    <w:rsid w:val="000A3436"/>
    <w:rsid w:val="000A65D7"/>
    <w:rsid w:val="000A7B93"/>
    <w:rsid w:val="000B0338"/>
    <w:rsid w:val="000D182C"/>
    <w:rsid w:val="000D5C9E"/>
    <w:rsid w:val="000F7DAF"/>
    <w:rsid w:val="001001C0"/>
    <w:rsid w:val="00102096"/>
    <w:rsid w:val="00105AF0"/>
    <w:rsid w:val="0010660D"/>
    <w:rsid w:val="0011124D"/>
    <w:rsid w:val="001124B4"/>
    <w:rsid w:val="00113DC1"/>
    <w:rsid w:val="001224E2"/>
    <w:rsid w:val="00147D77"/>
    <w:rsid w:val="00152EB3"/>
    <w:rsid w:val="00155AC3"/>
    <w:rsid w:val="001666CE"/>
    <w:rsid w:val="00166DCD"/>
    <w:rsid w:val="00184341"/>
    <w:rsid w:val="0018525A"/>
    <w:rsid w:val="001922E2"/>
    <w:rsid w:val="00195182"/>
    <w:rsid w:val="001A6873"/>
    <w:rsid w:val="001A7504"/>
    <w:rsid w:val="001B6231"/>
    <w:rsid w:val="001C4F27"/>
    <w:rsid w:val="001D4BA1"/>
    <w:rsid w:val="001D6828"/>
    <w:rsid w:val="001E6B04"/>
    <w:rsid w:val="001F617C"/>
    <w:rsid w:val="00205EDC"/>
    <w:rsid w:val="00213D95"/>
    <w:rsid w:val="00224186"/>
    <w:rsid w:val="00231883"/>
    <w:rsid w:val="00231988"/>
    <w:rsid w:val="002339EE"/>
    <w:rsid w:val="00243689"/>
    <w:rsid w:val="00263257"/>
    <w:rsid w:val="002633D1"/>
    <w:rsid w:val="00267C73"/>
    <w:rsid w:val="00272B1D"/>
    <w:rsid w:val="00274DE0"/>
    <w:rsid w:val="002759EE"/>
    <w:rsid w:val="002770CE"/>
    <w:rsid w:val="002824B8"/>
    <w:rsid w:val="002B1999"/>
    <w:rsid w:val="002C6925"/>
    <w:rsid w:val="002D4C6B"/>
    <w:rsid w:val="002D5650"/>
    <w:rsid w:val="002D6ED4"/>
    <w:rsid w:val="002E18F5"/>
    <w:rsid w:val="002E217D"/>
    <w:rsid w:val="002F076A"/>
    <w:rsid w:val="002F295B"/>
    <w:rsid w:val="002F3323"/>
    <w:rsid w:val="002F332F"/>
    <w:rsid w:val="002F3978"/>
    <w:rsid w:val="00305973"/>
    <w:rsid w:val="00315C51"/>
    <w:rsid w:val="00324EA2"/>
    <w:rsid w:val="003311DA"/>
    <w:rsid w:val="00362A4F"/>
    <w:rsid w:val="003641C6"/>
    <w:rsid w:val="0036496A"/>
    <w:rsid w:val="003706BC"/>
    <w:rsid w:val="00376513"/>
    <w:rsid w:val="00380C4F"/>
    <w:rsid w:val="00387959"/>
    <w:rsid w:val="003A4E0B"/>
    <w:rsid w:val="003B4894"/>
    <w:rsid w:val="003B6A80"/>
    <w:rsid w:val="003C6E96"/>
    <w:rsid w:val="003D3DF8"/>
    <w:rsid w:val="003D66AF"/>
    <w:rsid w:val="003D749E"/>
    <w:rsid w:val="003D7F95"/>
    <w:rsid w:val="003F1FAD"/>
    <w:rsid w:val="00401656"/>
    <w:rsid w:val="00403686"/>
    <w:rsid w:val="00404537"/>
    <w:rsid w:val="00405FFF"/>
    <w:rsid w:val="00406EBD"/>
    <w:rsid w:val="0041210C"/>
    <w:rsid w:val="00417675"/>
    <w:rsid w:val="00421578"/>
    <w:rsid w:val="004319D3"/>
    <w:rsid w:val="00431ACE"/>
    <w:rsid w:val="004333E5"/>
    <w:rsid w:val="004334D6"/>
    <w:rsid w:val="00433B81"/>
    <w:rsid w:val="004350C8"/>
    <w:rsid w:val="004364CF"/>
    <w:rsid w:val="00444DE6"/>
    <w:rsid w:val="00450AAC"/>
    <w:rsid w:val="0045223A"/>
    <w:rsid w:val="0046122E"/>
    <w:rsid w:val="00472E33"/>
    <w:rsid w:val="00474EAF"/>
    <w:rsid w:val="00474EE8"/>
    <w:rsid w:val="0047629E"/>
    <w:rsid w:val="00492843"/>
    <w:rsid w:val="00493A3C"/>
    <w:rsid w:val="00495CDD"/>
    <w:rsid w:val="0049615B"/>
    <w:rsid w:val="004A1C3A"/>
    <w:rsid w:val="004A7AF1"/>
    <w:rsid w:val="004B370C"/>
    <w:rsid w:val="004B4E5C"/>
    <w:rsid w:val="004B6117"/>
    <w:rsid w:val="004B7069"/>
    <w:rsid w:val="004C2BF6"/>
    <w:rsid w:val="004C3067"/>
    <w:rsid w:val="004C5A2A"/>
    <w:rsid w:val="004D33BF"/>
    <w:rsid w:val="004E1B2B"/>
    <w:rsid w:val="00502805"/>
    <w:rsid w:val="00503272"/>
    <w:rsid w:val="005173AD"/>
    <w:rsid w:val="00541D27"/>
    <w:rsid w:val="00560B03"/>
    <w:rsid w:val="00566E6B"/>
    <w:rsid w:val="00572518"/>
    <w:rsid w:val="00582E22"/>
    <w:rsid w:val="00583A6B"/>
    <w:rsid w:val="00583F4D"/>
    <w:rsid w:val="00586C17"/>
    <w:rsid w:val="00587B0E"/>
    <w:rsid w:val="0059568C"/>
    <w:rsid w:val="00597352"/>
    <w:rsid w:val="005A4F8A"/>
    <w:rsid w:val="005B06EF"/>
    <w:rsid w:val="005D0A82"/>
    <w:rsid w:val="005D565E"/>
    <w:rsid w:val="005F131C"/>
    <w:rsid w:val="00604552"/>
    <w:rsid w:val="00613CF4"/>
    <w:rsid w:val="00614116"/>
    <w:rsid w:val="00616ED9"/>
    <w:rsid w:val="00646053"/>
    <w:rsid w:val="006538DE"/>
    <w:rsid w:val="00655DBF"/>
    <w:rsid w:val="006561CF"/>
    <w:rsid w:val="00660122"/>
    <w:rsid w:val="00665F1C"/>
    <w:rsid w:val="00666D38"/>
    <w:rsid w:val="006826D5"/>
    <w:rsid w:val="0068708C"/>
    <w:rsid w:val="00693E97"/>
    <w:rsid w:val="006C29E4"/>
    <w:rsid w:val="006C687A"/>
    <w:rsid w:val="006D3F0A"/>
    <w:rsid w:val="006D5938"/>
    <w:rsid w:val="006D6299"/>
    <w:rsid w:val="006E292D"/>
    <w:rsid w:val="006E4F84"/>
    <w:rsid w:val="006E5207"/>
    <w:rsid w:val="006E6405"/>
    <w:rsid w:val="006E6C71"/>
    <w:rsid w:val="006F14FC"/>
    <w:rsid w:val="006F2501"/>
    <w:rsid w:val="006F4252"/>
    <w:rsid w:val="0070063A"/>
    <w:rsid w:val="007017B6"/>
    <w:rsid w:val="0071142E"/>
    <w:rsid w:val="00722DC1"/>
    <w:rsid w:val="00737358"/>
    <w:rsid w:val="0074464D"/>
    <w:rsid w:val="00745CAA"/>
    <w:rsid w:val="00746244"/>
    <w:rsid w:val="00751425"/>
    <w:rsid w:val="007530F7"/>
    <w:rsid w:val="0075425A"/>
    <w:rsid w:val="00765757"/>
    <w:rsid w:val="00785048"/>
    <w:rsid w:val="00791135"/>
    <w:rsid w:val="00795966"/>
    <w:rsid w:val="00797D88"/>
    <w:rsid w:val="007B2118"/>
    <w:rsid w:val="007B3341"/>
    <w:rsid w:val="007B5718"/>
    <w:rsid w:val="007B7C6D"/>
    <w:rsid w:val="007E4A32"/>
    <w:rsid w:val="007E7703"/>
    <w:rsid w:val="007F5059"/>
    <w:rsid w:val="007F6164"/>
    <w:rsid w:val="00800EB7"/>
    <w:rsid w:val="008173BA"/>
    <w:rsid w:val="008234B2"/>
    <w:rsid w:val="008252F9"/>
    <w:rsid w:val="00842BFC"/>
    <w:rsid w:val="00856E52"/>
    <w:rsid w:val="00863919"/>
    <w:rsid w:val="00863D81"/>
    <w:rsid w:val="008648DC"/>
    <w:rsid w:val="00864AF3"/>
    <w:rsid w:val="00872329"/>
    <w:rsid w:val="00873C82"/>
    <w:rsid w:val="00885E1F"/>
    <w:rsid w:val="0088732D"/>
    <w:rsid w:val="008A45C6"/>
    <w:rsid w:val="008A76CB"/>
    <w:rsid w:val="008B25A1"/>
    <w:rsid w:val="008C3175"/>
    <w:rsid w:val="008C693C"/>
    <w:rsid w:val="008C7BD8"/>
    <w:rsid w:val="008F6758"/>
    <w:rsid w:val="009012B1"/>
    <w:rsid w:val="009228B3"/>
    <w:rsid w:val="0092371D"/>
    <w:rsid w:val="009259C5"/>
    <w:rsid w:val="00925C98"/>
    <w:rsid w:val="009261A0"/>
    <w:rsid w:val="009266A1"/>
    <w:rsid w:val="0094018A"/>
    <w:rsid w:val="00952CD0"/>
    <w:rsid w:val="00953FF2"/>
    <w:rsid w:val="00964D0D"/>
    <w:rsid w:val="0097649C"/>
    <w:rsid w:val="009779B9"/>
    <w:rsid w:val="009979B0"/>
    <w:rsid w:val="009A0974"/>
    <w:rsid w:val="009A14E7"/>
    <w:rsid w:val="009A1DC8"/>
    <w:rsid w:val="009A6C61"/>
    <w:rsid w:val="009B1B76"/>
    <w:rsid w:val="009B1DD0"/>
    <w:rsid w:val="009B45CC"/>
    <w:rsid w:val="009B683C"/>
    <w:rsid w:val="009D0792"/>
    <w:rsid w:val="009D1AD2"/>
    <w:rsid w:val="009F1FD8"/>
    <w:rsid w:val="009F4858"/>
    <w:rsid w:val="009F4E51"/>
    <w:rsid w:val="009F5DC0"/>
    <w:rsid w:val="00A05C3B"/>
    <w:rsid w:val="00A1521F"/>
    <w:rsid w:val="00A17F4A"/>
    <w:rsid w:val="00A26AC1"/>
    <w:rsid w:val="00A45EB6"/>
    <w:rsid w:val="00A54579"/>
    <w:rsid w:val="00A62B0E"/>
    <w:rsid w:val="00A65C9C"/>
    <w:rsid w:val="00A807B4"/>
    <w:rsid w:val="00A83186"/>
    <w:rsid w:val="00A91B91"/>
    <w:rsid w:val="00A96933"/>
    <w:rsid w:val="00AA310A"/>
    <w:rsid w:val="00AA334B"/>
    <w:rsid w:val="00AB0C2A"/>
    <w:rsid w:val="00AB3F88"/>
    <w:rsid w:val="00AB6577"/>
    <w:rsid w:val="00AB6B2B"/>
    <w:rsid w:val="00AC2B38"/>
    <w:rsid w:val="00AC4B21"/>
    <w:rsid w:val="00AC63AD"/>
    <w:rsid w:val="00AD6989"/>
    <w:rsid w:val="00AF20F0"/>
    <w:rsid w:val="00AF230F"/>
    <w:rsid w:val="00AF4038"/>
    <w:rsid w:val="00AF60B2"/>
    <w:rsid w:val="00B0590E"/>
    <w:rsid w:val="00B10634"/>
    <w:rsid w:val="00B10B2B"/>
    <w:rsid w:val="00B10C67"/>
    <w:rsid w:val="00B155A9"/>
    <w:rsid w:val="00B30206"/>
    <w:rsid w:val="00B32297"/>
    <w:rsid w:val="00B342C5"/>
    <w:rsid w:val="00B348E9"/>
    <w:rsid w:val="00B4161D"/>
    <w:rsid w:val="00B516D9"/>
    <w:rsid w:val="00B55D95"/>
    <w:rsid w:val="00B61A99"/>
    <w:rsid w:val="00B73827"/>
    <w:rsid w:val="00B82E15"/>
    <w:rsid w:val="00B85963"/>
    <w:rsid w:val="00B94BBB"/>
    <w:rsid w:val="00B96D87"/>
    <w:rsid w:val="00BA3C1B"/>
    <w:rsid w:val="00BA5454"/>
    <w:rsid w:val="00BA572E"/>
    <w:rsid w:val="00BA6AE9"/>
    <w:rsid w:val="00BA7771"/>
    <w:rsid w:val="00BC3DF0"/>
    <w:rsid w:val="00BD3337"/>
    <w:rsid w:val="00BD612E"/>
    <w:rsid w:val="00BE44CF"/>
    <w:rsid w:val="00BE5B76"/>
    <w:rsid w:val="00BF0EDB"/>
    <w:rsid w:val="00BF3D7D"/>
    <w:rsid w:val="00C055F3"/>
    <w:rsid w:val="00C24996"/>
    <w:rsid w:val="00C249BF"/>
    <w:rsid w:val="00C30F88"/>
    <w:rsid w:val="00C512EC"/>
    <w:rsid w:val="00C602BF"/>
    <w:rsid w:val="00C66ACF"/>
    <w:rsid w:val="00C72339"/>
    <w:rsid w:val="00C84C1A"/>
    <w:rsid w:val="00C85B82"/>
    <w:rsid w:val="00C92D5B"/>
    <w:rsid w:val="00C944EA"/>
    <w:rsid w:val="00CB268D"/>
    <w:rsid w:val="00CC2263"/>
    <w:rsid w:val="00CD06BE"/>
    <w:rsid w:val="00CF31C0"/>
    <w:rsid w:val="00D007CC"/>
    <w:rsid w:val="00D05F61"/>
    <w:rsid w:val="00D07849"/>
    <w:rsid w:val="00D11FD0"/>
    <w:rsid w:val="00D16D07"/>
    <w:rsid w:val="00D17E76"/>
    <w:rsid w:val="00D23B4A"/>
    <w:rsid w:val="00D254C8"/>
    <w:rsid w:val="00D31400"/>
    <w:rsid w:val="00D32AAC"/>
    <w:rsid w:val="00D36429"/>
    <w:rsid w:val="00D37F91"/>
    <w:rsid w:val="00D45F16"/>
    <w:rsid w:val="00D47D77"/>
    <w:rsid w:val="00D50F2D"/>
    <w:rsid w:val="00D52BC9"/>
    <w:rsid w:val="00D53625"/>
    <w:rsid w:val="00D5671B"/>
    <w:rsid w:val="00D57204"/>
    <w:rsid w:val="00D60442"/>
    <w:rsid w:val="00D60694"/>
    <w:rsid w:val="00D6370C"/>
    <w:rsid w:val="00D81E00"/>
    <w:rsid w:val="00D82162"/>
    <w:rsid w:val="00D8221F"/>
    <w:rsid w:val="00D82D5B"/>
    <w:rsid w:val="00D8646A"/>
    <w:rsid w:val="00DA3825"/>
    <w:rsid w:val="00DA47CC"/>
    <w:rsid w:val="00DC249D"/>
    <w:rsid w:val="00DC2781"/>
    <w:rsid w:val="00DD05D4"/>
    <w:rsid w:val="00DD180F"/>
    <w:rsid w:val="00DD1A70"/>
    <w:rsid w:val="00DD6AC6"/>
    <w:rsid w:val="00DE0E35"/>
    <w:rsid w:val="00DE3A32"/>
    <w:rsid w:val="00DE44C6"/>
    <w:rsid w:val="00DE4E49"/>
    <w:rsid w:val="00DF3EC4"/>
    <w:rsid w:val="00E03306"/>
    <w:rsid w:val="00E0688D"/>
    <w:rsid w:val="00E15638"/>
    <w:rsid w:val="00E20BE0"/>
    <w:rsid w:val="00E22EB0"/>
    <w:rsid w:val="00E24E00"/>
    <w:rsid w:val="00E2537E"/>
    <w:rsid w:val="00E41687"/>
    <w:rsid w:val="00E42CEC"/>
    <w:rsid w:val="00E4441C"/>
    <w:rsid w:val="00E45CD2"/>
    <w:rsid w:val="00E5625A"/>
    <w:rsid w:val="00E617F1"/>
    <w:rsid w:val="00E6257B"/>
    <w:rsid w:val="00E626DB"/>
    <w:rsid w:val="00E7416B"/>
    <w:rsid w:val="00E7633E"/>
    <w:rsid w:val="00EA108C"/>
    <w:rsid w:val="00EA256B"/>
    <w:rsid w:val="00EA4605"/>
    <w:rsid w:val="00EB2B3A"/>
    <w:rsid w:val="00EC223E"/>
    <w:rsid w:val="00EC5CD3"/>
    <w:rsid w:val="00EC7B9E"/>
    <w:rsid w:val="00EE2764"/>
    <w:rsid w:val="00EE4093"/>
    <w:rsid w:val="00EE4610"/>
    <w:rsid w:val="00EE4BA3"/>
    <w:rsid w:val="00EE4EFE"/>
    <w:rsid w:val="00EE7633"/>
    <w:rsid w:val="00EF0F6F"/>
    <w:rsid w:val="00F12F48"/>
    <w:rsid w:val="00F22EAD"/>
    <w:rsid w:val="00F26169"/>
    <w:rsid w:val="00F27F95"/>
    <w:rsid w:val="00F3350D"/>
    <w:rsid w:val="00F33D89"/>
    <w:rsid w:val="00F35795"/>
    <w:rsid w:val="00F41D10"/>
    <w:rsid w:val="00F61251"/>
    <w:rsid w:val="00F657C5"/>
    <w:rsid w:val="00F65B7C"/>
    <w:rsid w:val="00F70AF8"/>
    <w:rsid w:val="00F76459"/>
    <w:rsid w:val="00F77FDE"/>
    <w:rsid w:val="00F83358"/>
    <w:rsid w:val="00F849C9"/>
    <w:rsid w:val="00F8560C"/>
    <w:rsid w:val="00F9105C"/>
    <w:rsid w:val="00F93D5E"/>
    <w:rsid w:val="00F95C4A"/>
    <w:rsid w:val="00FB345C"/>
    <w:rsid w:val="00FB3788"/>
    <w:rsid w:val="00FB7DCE"/>
    <w:rsid w:val="00FC4386"/>
    <w:rsid w:val="00FC7991"/>
    <w:rsid w:val="00FD283B"/>
    <w:rsid w:val="00FD72E8"/>
    <w:rsid w:val="00FE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9E"/>
    <w:rPr>
      <w:rFonts w:ascii="Times New Roman" w:eastAsia="Times New Roman" w:hAnsi="Times New Roman"/>
      <w:noProof/>
      <w:sz w:val="28"/>
      <w:szCs w:val="28"/>
      <w:lang w:val="vi-VN" w:eastAsia="vi-VN"/>
    </w:rPr>
  </w:style>
  <w:style w:type="paragraph" w:styleId="Heading3">
    <w:name w:val="heading 3"/>
    <w:basedOn w:val="Normal"/>
    <w:next w:val="Normal"/>
    <w:link w:val="Heading3Char"/>
    <w:qFormat/>
    <w:rsid w:val="00113DC1"/>
    <w:pPr>
      <w:keepNext/>
      <w:spacing w:before="60"/>
      <w:jc w:val="center"/>
      <w:outlineLvl w:val="2"/>
    </w:pPr>
    <w:rPr>
      <w:b/>
      <w:color w:val="002060"/>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13DC1"/>
    <w:rPr>
      <w:rFonts w:ascii="Times New Roman" w:eastAsia="Times New Roman" w:hAnsi="Times New Roman" w:cs="Times New Roman"/>
      <w:b/>
      <w:noProof/>
      <w:color w:val="002060"/>
      <w:sz w:val="28"/>
      <w:szCs w:val="28"/>
      <w:lang w:val="nl-NL"/>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nhideWhenUsed/>
    <w:qFormat/>
    <w:rsid w:val="00113DC1"/>
    <w:rPr>
      <w:vertAlign w:val="superscript"/>
    </w:rPr>
  </w:style>
  <w:style w:type="paragraph" w:styleId="FootnoteText">
    <w:name w:val="footnote text"/>
    <w:basedOn w:val="Normal"/>
    <w:link w:val="FootnoteTextChar"/>
    <w:unhideWhenUsed/>
    <w:rsid w:val="00113DC1"/>
    <w:rPr>
      <w:sz w:val="20"/>
      <w:szCs w:val="20"/>
    </w:rPr>
  </w:style>
  <w:style w:type="character" w:customStyle="1" w:styleId="FootnoteTextChar">
    <w:name w:val="Footnote Text Char"/>
    <w:link w:val="FootnoteText"/>
    <w:rsid w:val="00113DC1"/>
    <w:rPr>
      <w:rFonts w:ascii="Times New Roman" w:eastAsia="Times New Roman" w:hAnsi="Times New Roman" w:cs="Times New Roman"/>
      <w:noProof/>
      <w:sz w:val="20"/>
      <w:szCs w:val="20"/>
      <w:lang w:eastAsia="vi-VN"/>
    </w:rPr>
  </w:style>
  <w:style w:type="paragraph" w:styleId="Header">
    <w:name w:val="header"/>
    <w:basedOn w:val="Normal"/>
    <w:link w:val="HeaderChar"/>
    <w:uiPriority w:val="99"/>
    <w:unhideWhenUsed/>
    <w:rsid w:val="00113DC1"/>
    <w:pPr>
      <w:tabs>
        <w:tab w:val="center" w:pos="4680"/>
        <w:tab w:val="right" w:pos="9360"/>
      </w:tabs>
    </w:pPr>
  </w:style>
  <w:style w:type="character" w:customStyle="1" w:styleId="HeaderChar">
    <w:name w:val="Header Char"/>
    <w:link w:val="Header"/>
    <w:uiPriority w:val="99"/>
    <w:rsid w:val="00113DC1"/>
    <w:rPr>
      <w:rFonts w:ascii="Times New Roman" w:eastAsia="Times New Roman" w:hAnsi="Times New Roman" w:cs="Times New Roman"/>
      <w:noProof/>
      <w:sz w:val="28"/>
      <w:szCs w:val="28"/>
      <w:lang w:eastAsia="vi-VN"/>
    </w:rPr>
  </w:style>
  <w:style w:type="paragraph" w:styleId="ListParagraph">
    <w:name w:val="List Paragraph"/>
    <w:basedOn w:val="Normal"/>
    <w:uiPriority w:val="34"/>
    <w:qFormat/>
    <w:rsid w:val="00E15638"/>
    <w:pPr>
      <w:ind w:left="720"/>
      <w:contextualSpacing/>
    </w:pPr>
  </w:style>
  <w:style w:type="paragraph" w:styleId="Footer">
    <w:name w:val="footer"/>
    <w:basedOn w:val="Normal"/>
    <w:link w:val="FooterChar"/>
    <w:uiPriority w:val="99"/>
    <w:unhideWhenUsed/>
    <w:rsid w:val="00D17E76"/>
    <w:pPr>
      <w:tabs>
        <w:tab w:val="center" w:pos="4513"/>
        <w:tab w:val="right" w:pos="9026"/>
      </w:tabs>
    </w:pPr>
  </w:style>
  <w:style w:type="character" w:customStyle="1" w:styleId="FooterChar">
    <w:name w:val="Footer Char"/>
    <w:link w:val="Footer"/>
    <w:uiPriority w:val="99"/>
    <w:rsid w:val="00D17E76"/>
    <w:rPr>
      <w:rFonts w:ascii="Times New Roman" w:eastAsia="Times New Roman" w:hAnsi="Times New Roman" w:cs="Times New Roman"/>
      <w:noProof/>
      <w:sz w:val="28"/>
      <w:szCs w:val="28"/>
      <w:lang w:eastAsia="vi-VN"/>
    </w:rPr>
  </w:style>
  <w:style w:type="paragraph" w:styleId="BalloonText">
    <w:name w:val="Balloon Text"/>
    <w:basedOn w:val="Normal"/>
    <w:link w:val="BalloonTextChar"/>
    <w:uiPriority w:val="99"/>
    <w:semiHidden/>
    <w:unhideWhenUsed/>
    <w:rsid w:val="00502805"/>
    <w:rPr>
      <w:rFonts w:ascii="Tahoma" w:hAnsi="Tahoma" w:cs="Tahoma"/>
      <w:sz w:val="16"/>
      <w:szCs w:val="16"/>
    </w:rPr>
  </w:style>
  <w:style w:type="character" w:customStyle="1" w:styleId="BalloonTextChar">
    <w:name w:val="Balloon Text Char"/>
    <w:link w:val="BalloonText"/>
    <w:uiPriority w:val="99"/>
    <w:semiHidden/>
    <w:rsid w:val="00502805"/>
    <w:rPr>
      <w:rFonts w:ascii="Tahoma" w:eastAsia="Times New Roman" w:hAnsi="Tahoma" w:cs="Tahoma"/>
      <w:noProof/>
      <w:sz w:val="16"/>
      <w:szCs w:val="16"/>
      <w:lang w:eastAsia="vi-VN"/>
    </w:rPr>
  </w:style>
  <w:style w:type="character" w:customStyle="1" w:styleId="normal-h">
    <w:name w:val="normal-h"/>
    <w:rsid w:val="003D7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9E"/>
    <w:rPr>
      <w:rFonts w:ascii="Times New Roman" w:eastAsia="Times New Roman" w:hAnsi="Times New Roman"/>
      <w:noProof/>
      <w:sz w:val="28"/>
      <w:szCs w:val="28"/>
      <w:lang w:val="vi-VN" w:eastAsia="vi-VN"/>
    </w:rPr>
  </w:style>
  <w:style w:type="paragraph" w:styleId="Heading3">
    <w:name w:val="heading 3"/>
    <w:basedOn w:val="Normal"/>
    <w:next w:val="Normal"/>
    <w:link w:val="Heading3Char"/>
    <w:qFormat/>
    <w:rsid w:val="00113DC1"/>
    <w:pPr>
      <w:keepNext/>
      <w:spacing w:before="60"/>
      <w:jc w:val="center"/>
      <w:outlineLvl w:val="2"/>
    </w:pPr>
    <w:rPr>
      <w:b/>
      <w:color w:val="002060"/>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13DC1"/>
    <w:rPr>
      <w:rFonts w:ascii="Times New Roman" w:eastAsia="Times New Roman" w:hAnsi="Times New Roman" w:cs="Times New Roman"/>
      <w:b/>
      <w:noProof/>
      <w:color w:val="002060"/>
      <w:sz w:val="28"/>
      <w:szCs w:val="28"/>
      <w:lang w:val="nl-NL"/>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nhideWhenUsed/>
    <w:qFormat/>
    <w:rsid w:val="00113DC1"/>
    <w:rPr>
      <w:vertAlign w:val="superscript"/>
    </w:rPr>
  </w:style>
  <w:style w:type="paragraph" w:styleId="FootnoteText">
    <w:name w:val="footnote text"/>
    <w:basedOn w:val="Normal"/>
    <w:link w:val="FootnoteTextChar"/>
    <w:unhideWhenUsed/>
    <w:rsid w:val="00113DC1"/>
    <w:rPr>
      <w:sz w:val="20"/>
      <w:szCs w:val="20"/>
    </w:rPr>
  </w:style>
  <w:style w:type="character" w:customStyle="1" w:styleId="FootnoteTextChar">
    <w:name w:val="Footnote Text Char"/>
    <w:link w:val="FootnoteText"/>
    <w:rsid w:val="00113DC1"/>
    <w:rPr>
      <w:rFonts w:ascii="Times New Roman" w:eastAsia="Times New Roman" w:hAnsi="Times New Roman" w:cs="Times New Roman"/>
      <w:noProof/>
      <w:sz w:val="20"/>
      <w:szCs w:val="20"/>
      <w:lang w:eastAsia="vi-VN"/>
    </w:rPr>
  </w:style>
  <w:style w:type="paragraph" w:styleId="Header">
    <w:name w:val="header"/>
    <w:basedOn w:val="Normal"/>
    <w:link w:val="HeaderChar"/>
    <w:uiPriority w:val="99"/>
    <w:unhideWhenUsed/>
    <w:rsid w:val="00113DC1"/>
    <w:pPr>
      <w:tabs>
        <w:tab w:val="center" w:pos="4680"/>
        <w:tab w:val="right" w:pos="9360"/>
      </w:tabs>
    </w:pPr>
  </w:style>
  <w:style w:type="character" w:customStyle="1" w:styleId="HeaderChar">
    <w:name w:val="Header Char"/>
    <w:link w:val="Header"/>
    <w:uiPriority w:val="99"/>
    <w:rsid w:val="00113DC1"/>
    <w:rPr>
      <w:rFonts w:ascii="Times New Roman" w:eastAsia="Times New Roman" w:hAnsi="Times New Roman" w:cs="Times New Roman"/>
      <w:noProof/>
      <w:sz w:val="28"/>
      <w:szCs w:val="28"/>
      <w:lang w:eastAsia="vi-VN"/>
    </w:rPr>
  </w:style>
  <w:style w:type="paragraph" w:styleId="ListParagraph">
    <w:name w:val="List Paragraph"/>
    <w:basedOn w:val="Normal"/>
    <w:uiPriority w:val="34"/>
    <w:qFormat/>
    <w:rsid w:val="00E15638"/>
    <w:pPr>
      <w:ind w:left="720"/>
      <w:contextualSpacing/>
    </w:pPr>
  </w:style>
  <w:style w:type="paragraph" w:styleId="Footer">
    <w:name w:val="footer"/>
    <w:basedOn w:val="Normal"/>
    <w:link w:val="FooterChar"/>
    <w:uiPriority w:val="99"/>
    <w:unhideWhenUsed/>
    <w:rsid w:val="00D17E76"/>
    <w:pPr>
      <w:tabs>
        <w:tab w:val="center" w:pos="4513"/>
        <w:tab w:val="right" w:pos="9026"/>
      </w:tabs>
    </w:pPr>
  </w:style>
  <w:style w:type="character" w:customStyle="1" w:styleId="FooterChar">
    <w:name w:val="Footer Char"/>
    <w:link w:val="Footer"/>
    <w:uiPriority w:val="99"/>
    <w:rsid w:val="00D17E76"/>
    <w:rPr>
      <w:rFonts w:ascii="Times New Roman" w:eastAsia="Times New Roman" w:hAnsi="Times New Roman" w:cs="Times New Roman"/>
      <w:noProof/>
      <w:sz w:val="28"/>
      <w:szCs w:val="28"/>
      <w:lang w:eastAsia="vi-VN"/>
    </w:rPr>
  </w:style>
  <w:style w:type="paragraph" w:styleId="BalloonText">
    <w:name w:val="Balloon Text"/>
    <w:basedOn w:val="Normal"/>
    <w:link w:val="BalloonTextChar"/>
    <w:uiPriority w:val="99"/>
    <w:semiHidden/>
    <w:unhideWhenUsed/>
    <w:rsid w:val="00502805"/>
    <w:rPr>
      <w:rFonts w:ascii="Tahoma" w:hAnsi="Tahoma" w:cs="Tahoma"/>
      <w:sz w:val="16"/>
      <w:szCs w:val="16"/>
    </w:rPr>
  </w:style>
  <w:style w:type="character" w:customStyle="1" w:styleId="BalloonTextChar">
    <w:name w:val="Balloon Text Char"/>
    <w:link w:val="BalloonText"/>
    <w:uiPriority w:val="99"/>
    <w:semiHidden/>
    <w:rsid w:val="00502805"/>
    <w:rPr>
      <w:rFonts w:ascii="Tahoma" w:eastAsia="Times New Roman" w:hAnsi="Tahoma" w:cs="Tahoma"/>
      <w:noProof/>
      <w:sz w:val="16"/>
      <w:szCs w:val="16"/>
      <w:lang w:eastAsia="vi-VN"/>
    </w:rPr>
  </w:style>
  <w:style w:type="character" w:customStyle="1" w:styleId="normal-h">
    <w:name w:val="normal-h"/>
    <w:rsid w:val="003D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0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29581-2BE7-4511-9274-77C409E3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User</cp:lastModifiedBy>
  <cp:revision>24</cp:revision>
  <cp:lastPrinted>2021-09-28T23:50:00Z</cp:lastPrinted>
  <dcterms:created xsi:type="dcterms:W3CDTF">2022-07-07T14:35:00Z</dcterms:created>
  <dcterms:modified xsi:type="dcterms:W3CDTF">2022-07-08T00:36:00Z</dcterms:modified>
</cp:coreProperties>
</file>