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ook w:val="01E0" w:firstRow="1" w:lastRow="1" w:firstColumn="1" w:lastColumn="1" w:noHBand="0" w:noVBand="0"/>
      </w:tblPr>
      <w:tblGrid>
        <w:gridCol w:w="3080"/>
        <w:gridCol w:w="6020"/>
      </w:tblGrid>
      <w:tr w:rsidR="006A363C" w:rsidRPr="005B5546">
        <w:trPr>
          <w:trHeight w:val="698"/>
        </w:trPr>
        <w:tc>
          <w:tcPr>
            <w:tcW w:w="3080" w:type="dxa"/>
            <w:shd w:val="clear" w:color="auto" w:fill="auto"/>
          </w:tcPr>
          <w:p w:rsidR="006A363C" w:rsidRPr="005B5546" w:rsidRDefault="0014362F" w:rsidP="00523FF6">
            <w:pPr>
              <w:jc w:val="center"/>
              <w:rPr>
                <w:rFonts w:ascii="Times New Roman" w:hAnsi="Times New Roman"/>
                <w:b/>
                <w:sz w:val="26"/>
                <w:szCs w:val="26"/>
              </w:rPr>
            </w:pPr>
            <w:r w:rsidRPr="005B5546">
              <w:rPr>
                <w:rFonts w:ascii="Times New Roman" w:hAnsi="Times New Roman"/>
                <w:b/>
                <w:sz w:val="26"/>
                <w:szCs w:val="26"/>
              </w:rPr>
              <w:t>HỘI ĐỒNG NHÂN DÂN</w:t>
            </w:r>
          </w:p>
          <w:p w:rsidR="006A363C" w:rsidRPr="005B5546" w:rsidRDefault="00C658AF" w:rsidP="00D82A62">
            <w:pPr>
              <w:jc w:val="center"/>
              <w:rPr>
                <w:rFonts w:ascii="Times New Roman" w:hAnsi="Times New Roman"/>
                <w:b/>
                <w:szCs w:val="28"/>
              </w:rPr>
            </w:pPr>
            <w:r>
              <w:rPr>
                <w:noProof/>
              </w:rPr>
              <mc:AlternateContent>
                <mc:Choice Requires="wps">
                  <w:drawing>
                    <wp:anchor distT="4294967295" distB="4294967295" distL="114300" distR="114300" simplePos="0" relativeHeight="251656704" behindDoc="0" locked="0" layoutInCell="1" allowOverlap="1" wp14:anchorId="77E03712" wp14:editId="6FADA725">
                      <wp:simplePos x="0" y="0"/>
                      <wp:positionH relativeFrom="column">
                        <wp:posOffset>342900</wp:posOffset>
                      </wp:positionH>
                      <wp:positionV relativeFrom="paragraph">
                        <wp:posOffset>179069</wp:posOffset>
                      </wp:positionV>
                      <wp:extent cx="111061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4.1pt" to="114.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Sl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"/>
                  </w:pict>
                </mc:Fallback>
              </mc:AlternateContent>
            </w:r>
            <w:r w:rsidR="006A363C" w:rsidRPr="005B5546">
              <w:rPr>
                <w:rFonts w:ascii="Times New Roman" w:hAnsi="Times New Roman"/>
                <w:b/>
                <w:sz w:val="26"/>
                <w:szCs w:val="26"/>
              </w:rPr>
              <w:t xml:space="preserve"> TỈNH </w:t>
            </w:r>
            <w:r w:rsidR="00D82A62" w:rsidRPr="005B5546">
              <w:rPr>
                <w:rFonts w:ascii="Times New Roman" w:hAnsi="Times New Roman"/>
                <w:b/>
                <w:sz w:val="26"/>
                <w:szCs w:val="26"/>
              </w:rPr>
              <w:t>KON TUM</w:t>
            </w:r>
          </w:p>
        </w:tc>
        <w:tc>
          <w:tcPr>
            <w:tcW w:w="6020" w:type="dxa"/>
            <w:shd w:val="clear" w:color="auto" w:fill="auto"/>
          </w:tcPr>
          <w:p w:rsidR="006A363C" w:rsidRPr="005B5546" w:rsidRDefault="001A481B" w:rsidP="007502D8">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776" behindDoc="0" locked="0" layoutInCell="1" allowOverlap="1" wp14:anchorId="73F22F26" wp14:editId="2D07B69F">
                      <wp:simplePos x="0" y="0"/>
                      <wp:positionH relativeFrom="column">
                        <wp:posOffset>603105</wp:posOffset>
                      </wp:positionH>
                      <wp:positionV relativeFrom="paragraph">
                        <wp:posOffset>-374015</wp:posOffset>
                      </wp:positionV>
                      <wp:extent cx="439200" cy="338400"/>
                      <wp:effectExtent l="0" t="0" r="18415" b="24130"/>
                      <wp:wrapNone/>
                      <wp:docPr id="1" name="Text Box 1"/>
                      <wp:cNvGraphicFramePr/>
                      <a:graphic xmlns:a="http://schemas.openxmlformats.org/drawingml/2006/main">
                        <a:graphicData uri="http://schemas.microsoft.com/office/word/2010/wordprocessingShape">
                          <wps:wsp>
                            <wps:cNvSpPr txBox="1"/>
                            <wps:spPr>
                              <a:xfrm>
                                <a:off x="0" y="0"/>
                                <a:ext cx="439200" cy="3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81B" w:rsidRPr="00E6593B" w:rsidRDefault="001A481B" w:rsidP="001A481B">
                                  <w:pPr>
                                    <w:jc w:val="center"/>
                                    <w:rPr>
                                      <w:b/>
                                    </w:rPr>
                                  </w:pPr>
                                  <w:r w:rsidRPr="00E6593B">
                                    <w:rPr>
                                      <w:b/>
                                    </w:rPr>
                                    <w:t>0</w:t>
                                  </w:r>
                                  <w:r w:rsidR="00E6593B" w:rsidRPr="00E6593B">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5pt;margin-top:-29.45pt;width:34.6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" fillcolor="white [3201]" strokeweight=".5pt">
                      <v:textbox>
                        <w:txbxContent>
                          <w:p w:rsidR="001A481B" w:rsidRPr="00E6593B" w:rsidRDefault="001A481B" w:rsidP="001A481B">
                            <w:pPr>
                              <w:jc w:val="center"/>
                              <w:rPr>
                                <w:b/>
                              </w:rPr>
                            </w:pPr>
                            <w:r w:rsidRPr="00E6593B">
                              <w:rPr>
                                <w:b/>
                              </w:rPr>
                              <w:t>0</w:t>
                            </w:r>
                            <w:r w:rsidR="00E6593B" w:rsidRPr="00E6593B">
                              <w:rPr>
                                <w:b/>
                              </w:rPr>
                              <w:t>3</w:t>
                            </w:r>
                          </w:p>
                        </w:txbxContent>
                      </v:textbox>
                    </v:shape>
                  </w:pict>
                </mc:Fallback>
              </mc:AlternateContent>
            </w:r>
            <w:r w:rsidR="006A363C" w:rsidRPr="005B5546">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006A363C" w:rsidRPr="005B5546">
                  <w:rPr>
                    <w:rFonts w:ascii="Times New Roman" w:hAnsi="Times New Roman"/>
                    <w:b/>
                    <w:sz w:val="26"/>
                    <w:szCs w:val="26"/>
                  </w:rPr>
                  <w:t>NAM</w:t>
                </w:r>
              </w:smartTag>
            </w:smartTag>
          </w:p>
          <w:p w:rsidR="006A363C" w:rsidRPr="005B5546" w:rsidRDefault="00C658AF" w:rsidP="00352F3E">
            <w:pPr>
              <w:jc w:val="center"/>
              <w:rPr>
                <w:rFonts w:ascii="Times New Roman" w:hAnsi="Times New Roman"/>
                <w:b/>
                <w:szCs w:val="28"/>
              </w:rPr>
            </w:pPr>
            <w:r>
              <w:rPr>
                <w:noProof/>
              </w:rPr>
              <mc:AlternateContent>
                <mc:Choice Requires="wps">
                  <w:drawing>
                    <wp:anchor distT="4294967295" distB="4294967295" distL="114300" distR="114300" simplePos="0" relativeHeight="251657728" behindDoc="0" locked="0" layoutInCell="1" allowOverlap="1" wp14:anchorId="1BF5C84E" wp14:editId="3F122A4F">
                      <wp:simplePos x="0" y="0"/>
                      <wp:positionH relativeFrom="column">
                        <wp:posOffset>810895</wp:posOffset>
                      </wp:positionH>
                      <wp:positionV relativeFrom="paragraph">
                        <wp:posOffset>227964</wp:posOffset>
                      </wp:positionV>
                      <wp:extent cx="20713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Ha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hKp9nT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"/>
                  </w:pict>
                </mc:Fallback>
              </mc:AlternateContent>
            </w:r>
            <w:r w:rsidR="006A363C" w:rsidRPr="005B5546">
              <w:rPr>
                <w:rFonts w:ascii="Times New Roman" w:hAnsi="Times New Roman"/>
                <w:b/>
                <w:szCs w:val="28"/>
              </w:rPr>
              <w:t>Độc lập - Tự do - Hạnh phúc</w:t>
            </w:r>
          </w:p>
        </w:tc>
      </w:tr>
      <w:tr w:rsidR="006A363C" w:rsidRPr="00807046">
        <w:trPr>
          <w:trHeight w:val="435"/>
        </w:trPr>
        <w:tc>
          <w:tcPr>
            <w:tcW w:w="3080" w:type="dxa"/>
            <w:shd w:val="clear" w:color="auto" w:fill="auto"/>
          </w:tcPr>
          <w:p w:rsidR="00352F3E" w:rsidRPr="005B5546" w:rsidRDefault="001E75C6" w:rsidP="005F4351">
            <w:pPr>
              <w:spacing w:before="80"/>
              <w:jc w:val="center"/>
              <w:rPr>
                <w:rFonts w:ascii="Times New Roman" w:hAnsi="Times New Roman"/>
                <w:sz w:val="26"/>
                <w:szCs w:val="26"/>
              </w:rPr>
            </w:pPr>
            <w:r w:rsidRPr="005B5546">
              <w:rPr>
                <w:rFonts w:ascii="Times New Roman" w:hAnsi="Times New Roman"/>
                <w:sz w:val="26"/>
                <w:szCs w:val="26"/>
              </w:rPr>
              <w:t xml:space="preserve">Số:       </w:t>
            </w:r>
            <w:r w:rsidR="006F7890">
              <w:rPr>
                <w:rFonts w:ascii="Times New Roman" w:hAnsi="Times New Roman"/>
                <w:sz w:val="26"/>
                <w:szCs w:val="26"/>
              </w:rPr>
              <w:t xml:space="preserve">  /</w:t>
            </w:r>
            <w:r w:rsidR="006015EC" w:rsidRPr="005B5546">
              <w:rPr>
                <w:rFonts w:ascii="Times New Roman" w:hAnsi="Times New Roman"/>
                <w:sz w:val="26"/>
                <w:szCs w:val="26"/>
              </w:rPr>
              <w:t>20</w:t>
            </w:r>
            <w:r w:rsidR="006C6300">
              <w:rPr>
                <w:rFonts w:ascii="Times New Roman" w:hAnsi="Times New Roman"/>
                <w:sz w:val="26"/>
                <w:szCs w:val="26"/>
              </w:rPr>
              <w:t>22</w:t>
            </w:r>
            <w:r w:rsidR="000D784A" w:rsidRPr="005B5546">
              <w:rPr>
                <w:rFonts w:ascii="Times New Roman" w:hAnsi="Times New Roman"/>
                <w:sz w:val="26"/>
                <w:szCs w:val="26"/>
              </w:rPr>
              <w:t>/</w:t>
            </w:r>
            <w:r w:rsidR="00617761" w:rsidRPr="005B5546">
              <w:rPr>
                <w:rFonts w:ascii="Times New Roman" w:hAnsi="Times New Roman"/>
                <w:sz w:val="26"/>
                <w:szCs w:val="26"/>
              </w:rPr>
              <w:t>NQ-HĐND</w:t>
            </w:r>
          </w:p>
        </w:tc>
        <w:tc>
          <w:tcPr>
            <w:tcW w:w="6020" w:type="dxa"/>
            <w:shd w:val="clear" w:color="auto" w:fill="auto"/>
          </w:tcPr>
          <w:p w:rsidR="006A363C" w:rsidRPr="00807046" w:rsidRDefault="00D82A62" w:rsidP="005F4351">
            <w:pPr>
              <w:spacing w:before="80"/>
              <w:jc w:val="center"/>
              <w:rPr>
                <w:rFonts w:ascii="Times New Roman" w:hAnsi="Times New Roman"/>
                <w:b/>
                <w:szCs w:val="28"/>
                <w:lang w:val="nl-NL"/>
              </w:rPr>
            </w:pPr>
            <w:r w:rsidRPr="00807046">
              <w:rPr>
                <w:rFonts w:ascii="Times New Roman" w:hAnsi="Times New Roman"/>
                <w:i/>
                <w:szCs w:val="28"/>
                <w:lang w:val="nl-NL"/>
              </w:rPr>
              <w:t>Kon T</w:t>
            </w:r>
            <w:r w:rsidR="00741EF8" w:rsidRPr="00807046">
              <w:rPr>
                <w:rFonts w:ascii="Times New Roman" w:hAnsi="Times New Roman"/>
                <w:i/>
                <w:szCs w:val="28"/>
                <w:lang w:val="nl-NL"/>
              </w:rPr>
              <w:t xml:space="preserve">um, ngày     </w:t>
            </w:r>
            <w:r w:rsidR="006C6300" w:rsidRPr="00807046">
              <w:rPr>
                <w:rFonts w:ascii="Times New Roman" w:hAnsi="Times New Roman"/>
                <w:i/>
                <w:szCs w:val="28"/>
                <w:lang w:val="nl-NL"/>
              </w:rPr>
              <w:t xml:space="preserve"> </w:t>
            </w:r>
            <w:r w:rsidR="00741EF8" w:rsidRPr="00807046">
              <w:rPr>
                <w:rFonts w:ascii="Times New Roman" w:hAnsi="Times New Roman"/>
                <w:i/>
                <w:szCs w:val="28"/>
                <w:lang w:val="nl-NL"/>
              </w:rPr>
              <w:t xml:space="preserve">tháng      năm </w:t>
            </w:r>
            <w:r w:rsidR="00742E3A">
              <w:rPr>
                <w:rFonts w:ascii="Times New Roman" w:hAnsi="Times New Roman"/>
                <w:i/>
                <w:szCs w:val="28"/>
                <w:lang w:val="nl-NL"/>
              </w:rPr>
              <w:t>2022</w:t>
            </w:r>
          </w:p>
        </w:tc>
      </w:tr>
    </w:tbl>
    <w:p w:rsidR="00B96ACC" w:rsidRPr="00807046" w:rsidRDefault="00617761" w:rsidP="00CC1B63">
      <w:pPr>
        <w:spacing w:before="360"/>
        <w:jc w:val="center"/>
        <w:rPr>
          <w:rFonts w:ascii="Times New Roman" w:hAnsi="Times New Roman"/>
          <w:b/>
          <w:lang w:val="nl-NL"/>
        </w:rPr>
      </w:pPr>
      <w:r w:rsidRPr="00807046">
        <w:rPr>
          <w:rFonts w:ascii="Times New Roman" w:hAnsi="Times New Roman"/>
          <w:b/>
          <w:lang w:val="nl-NL"/>
        </w:rPr>
        <w:t>NGHỊ QUYẾT</w:t>
      </w:r>
    </w:p>
    <w:p w:rsidR="00B21AB3" w:rsidRPr="00807046" w:rsidRDefault="00B21AB3" w:rsidP="00722B29">
      <w:pPr>
        <w:jc w:val="center"/>
        <w:rPr>
          <w:rFonts w:ascii="Times New Roman" w:hAnsi="Times New Roman"/>
          <w:b/>
          <w:spacing w:val="-2"/>
          <w:lang w:val="nl-NL"/>
        </w:rPr>
      </w:pPr>
      <w:r w:rsidRPr="00807046">
        <w:rPr>
          <w:rFonts w:ascii="Times New Roman" w:hAnsi="Times New Roman"/>
          <w:b/>
          <w:spacing w:val="-2"/>
          <w:lang w:val="nl-NL"/>
        </w:rPr>
        <w:t>Quy định về mức hỗ trợ thường xuyên</w:t>
      </w:r>
      <w:r w:rsidR="000A45C2" w:rsidRPr="00807046">
        <w:rPr>
          <w:rFonts w:ascii="Times New Roman" w:hAnsi="Times New Roman"/>
          <w:b/>
          <w:spacing w:val="-2"/>
          <w:lang w:val="nl-NL"/>
        </w:rPr>
        <w:t xml:space="preserve"> </w:t>
      </w:r>
      <w:r w:rsidR="00A56A74" w:rsidRPr="00807046">
        <w:rPr>
          <w:rFonts w:ascii="Times New Roman" w:hAnsi="Times New Roman"/>
          <w:b/>
          <w:spacing w:val="-2"/>
          <w:lang w:val="nl-NL"/>
        </w:rPr>
        <w:t>hàng thán</w:t>
      </w:r>
      <w:r w:rsidR="001F6B59" w:rsidRPr="00807046">
        <w:rPr>
          <w:rFonts w:ascii="Times New Roman" w:hAnsi="Times New Roman"/>
          <w:b/>
          <w:spacing w:val="-2"/>
          <w:lang w:val="nl-NL"/>
        </w:rPr>
        <w:t>g</w:t>
      </w:r>
      <w:r w:rsidR="00A56A74" w:rsidRPr="00807046">
        <w:rPr>
          <w:rFonts w:ascii="Times New Roman" w:hAnsi="Times New Roman"/>
          <w:b/>
          <w:spacing w:val="-2"/>
          <w:lang w:val="nl-NL"/>
        </w:rPr>
        <w:t xml:space="preserve"> </w:t>
      </w:r>
      <w:r w:rsidR="00567BA1" w:rsidRPr="00807046">
        <w:rPr>
          <w:rFonts w:ascii="Times New Roman" w:hAnsi="Times New Roman"/>
          <w:b/>
          <w:spacing w:val="-2"/>
          <w:lang w:val="nl-NL"/>
        </w:rPr>
        <w:t>cho</w:t>
      </w:r>
      <w:r w:rsidRPr="00807046">
        <w:rPr>
          <w:rFonts w:ascii="Times New Roman" w:hAnsi="Times New Roman"/>
          <w:b/>
          <w:spacing w:val="-2"/>
          <w:lang w:val="nl-NL"/>
        </w:rPr>
        <w:t xml:space="preserve"> chức danh Độ</w:t>
      </w:r>
      <w:r w:rsidR="008546CC" w:rsidRPr="00807046">
        <w:rPr>
          <w:rFonts w:ascii="Times New Roman" w:hAnsi="Times New Roman"/>
          <w:b/>
          <w:spacing w:val="-2"/>
          <w:lang w:val="nl-NL"/>
        </w:rPr>
        <w:t xml:space="preserve">i trưởng, </w:t>
      </w:r>
      <w:r w:rsidR="00A56A74" w:rsidRPr="00807046">
        <w:rPr>
          <w:rFonts w:ascii="Times New Roman" w:hAnsi="Times New Roman"/>
          <w:b/>
          <w:spacing w:val="-2"/>
          <w:lang w:val="nl-NL"/>
        </w:rPr>
        <w:t xml:space="preserve">Đội phó </w:t>
      </w:r>
      <w:r w:rsidR="00D66C69" w:rsidRPr="00807046">
        <w:rPr>
          <w:rFonts w:ascii="Times New Roman" w:hAnsi="Times New Roman"/>
          <w:b/>
          <w:spacing w:val="-2"/>
          <w:lang w:val="nl-NL"/>
        </w:rPr>
        <w:t>Đội dân phòng</w:t>
      </w:r>
      <w:r w:rsidR="003A08F7" w:rsidRPr="00807046">
        <w:rPr>
          <w:rFonts w:ascii="Times New Roman" w:hAnsi="Times New Roman"/>
          <w:b/>
          <w:spacing w:val="-2"/>
          <w:lang w:val="nl-NL"/>
        </w:rPr>
        <w:t xml:space="preserve">; </w:t>
      </w:r>
      <w:r w:rsidR="0063306E">
        <w:rPr>
          <w:rFonts w:ascii="Times New Roman" w:hAnsi="Times New Roman"/>
          <w:b/>
          <w:spacing w:val="-2"/>
          <w:lang w:val="nl-NL"/>
        </w:rPr>
        <w:t>số lượng</w:t>
      </w:r>
      <w:r w:rsidRPr="00807046">
        <w:rPr>
          <w:rFonts w:ascii="Times New Roman" w:hAnsi="Times New Roman"/>
          <w:b/>
          <w:spacing w:val="-2"/>
          <w:lang w:val="nl-NL"/>
        </w:rPr>
        <w:t xml:space="preserve"> phương tiện phòng cháy, chữa cháy và cứu nạn, cứu hộ cho </w:t>
      </w:r>
      <w:r w:rsidR="00685D01" w:rsidRPr="00807046">
        <w:rPr>
          <w:rFonts w:ascii="Times New Roman" w:hAnsi="Times New Roman"/>
          <w:b/>
          <w:spacing w:val="-2"/>
          <w:lang w:val="nl-NL"/>
        </w:rPr>
        <w:t>lực lượng dân phòng</w:t>
      </w:r>
      <w:r w:rsidRPr="00807046">
        <w:rPr>
          <w:rFonts w:ascii="Times New Roman" w:hAnsi="Times New Roman"/>
          <w:b/>
          <w:spacing w:val="-2"/>
          <w:lang w:val="nl-NL"/>
        </w:rPr>
        <w:t xml:space="preserve"> trên địa bàn tỉnh</w:t>
      </w:r>
    </w:p>
    <w:p w:rsidR="003D00C1" w:rsidRPr="00807046" w:rsidRDefault="00C658AF" w:rsidP="003D00C1">
      <w:pPr>
        <w:jc w:val="center"/>
        <w:rPr>
          <w:rFonts w:ascii="Times New Roman" w:hAnsi="Times New Roman"/>
          <w:b/>
          <w:lang w:val="nl-NL"/>
        </w:rPr>
      </w:pPr>
      <w:r>
        <w:rPr>
          <w:noProof/>
        </w:rPr>
        <mc:AlternateContent>
          <mc:Choice Requires="wps">
            <w:drawing>
              <wp:anchor distT="4294967295" distB="4294967295" distL="114300" distR="114300" simplePos="0" relativeHeight="251658752" behindDoc="0" locked="0" layoutInCell="1" allowOverlap="1" wp14:anchorId="36EDE799" wp14:editId="5FDABCAF">
                <wp:simplePos x="0" y="0"/>
                <wp:positionH relativeFrom="column">
                  <wp:posOffset>2239010</wp:posOffset>
                </wp:positionH>
                <wp:positionV relativeFrom="paragraph">
                  <wp:posOffset>10159</wp:posOffset>
                </wp:positionV>
                <wp:extent cx="12280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0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3pt,.8pt" to="2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">
                <o:lock v:ext="edit" shapetype="f"/>
              </v:line>
            </w:pict>
          </mc:Fallback>
        </mc:AlternateContent>
      </w:r>
    </w:p>
    <w:p w:rsidR="00617761" w:rsidRPr="00807046" w:rsidRDefault="007E37C7" w:rsidP="003D00C1">
      <w:pPr>
        <w:spacing w:before="60"/>
        <w:jc w:val="center"/>
        <w:rPr>
          <w:rFonts w:ascii="Times New Roman" w:hAnsi="Times New Roman"/>
          <w:b/>
          <w:lang w:val="nl-NL"/>
        </w:rPr>
      </w:pPr>
      <w:r w:rsidRPr="00807046">
        <w:rPr>
          <w:rFonts w:ascii="Times New Roman" w:hAnsi="Times New Roman"/>
          <w:b/>
          <w:lang w:val="nl-NL"/>
        </w:rPr>
        <w:t>HỘI ĐỒNG NHÂN DÂN TỈNH KON TUM</w:t>
      </w:r>
    </w:p>
    <w:p w:rsidR="007E37C7" w:rsidRPr="00807046" w:rsidRDefault="007E37C7" w:rsidP="007E37C7">
      <w:pPr>
        <w:spacing w:after="360"/>
        <w:jc w:val="center"/>
        <w:rPr>
          <w:rFonts w:ascii="Times New Roman" w:hAnsi="Times New Roman"/>
          <w:b/>
          <w:lang w:val="nl-NL"/>
        </w:rPr>
      </w:pPr>
      <w:r w:rsidRPr="00807046">
        <w:rPr>
          <w:rFonts w:ascii="Times New Roman" w:hAnsi="Times New Roman"/>
          <w:b/>
          <w:lang w:val="nl-NL"/>
        </w:rPr>
        <w:t>KHÓA</w:t>
      </w:r>
      <w:r w:rsidR="00E30124" w:rsidRPr="00807046">
        <w:rPr>
          <w:rFonts w:ascii="Times New Roman" w:hAnsi="Times New Roman"/>
          <w:b/>
          <w:lang w:val="nl-NL"/>
        </w:rPr>
        <w:t xml:space="preserve"> </w:t>
      </w:r>
      <w:r w:rsidR="009D7E48">
        <w:rPr>
          <w:rFonts w:ascii="Times New Roman" w:hAnsi="Times New Roman"/>
          <w:b/>
          <w:lang w:val="nl-NL"/>
        </w:rPr>
        <w:t>XII</w:t>
      </w:r>
      <w:r w:rsidR="00E30124" w:rsidRPr="00807046">
        <w:rPr>
          <w:rFonts w:ascii="Times New Roman" w:hAnsi="Times New Roman"/>
          <w:b/>
          <w:lang w:val="nl-NL"/>
        </w:rPr>
        <w:t xml:space="preserve"> </w:t>
      </w:r>
      <w:r w:rsidRPr="00807046">
        <w:rPr>
          <w:rFonts w:ascii="Times New Roman" w:hAnsi="Times New Roman"/>
          <w:b/>
          <w:lang w:val="nl-NL"/>
        </w:rPr>
        <w:t>KỲ HỌP THỨ</w:t>
      </w:r>
      <w:r w:rsidR="00E30124" w:rsidRPr="00807046">
        <w:rPr>
          <w:rFonts w:ascii="Times New Roman" w:hAnsi="Times New Roman"/>
          <w:b/>
          <w:lang w:val="nl-NL"/>
        </w:rPr>
        <w:t xml:space="preserve"> </w:t>
      </w:r>
      <w:r w:rsidR="00807046">
        <w:rPr>
          <w:rFonts w:ascii="Times New Roman" w:hAnsi="Times New Roman"/>
          <w:b/>
          <w:lang w:val="nl-NL"/>
        </w:rPr>
        <w:t>3</w:t>
      </w:r>
    </w:p>
    <w:p w:rsidR="007913F4" w:rsidRPr="00DF020F" w:rsidRDefault="00B1029F" w:rsidP="00FE3109">
      <w:pPr>
        <w:shd w:val="clear" w:color="auto" w:fill="FFFFFF"/>
        <w:spacing w:before="120" w:after="120" w:line="264" w:lineRule="auto"/>
        <w:ind w:firstLine="709"/>
        <w:jc w:val="both"/>
        <w:rPr>
          <w:rFonts w:ascii="Times New Roman" w:hAnsi="Times New Roman"/>
          <w:i/>
          <w:iCs/>
          <w:color w:val="000000"/>
          <w:szCs w:val="28"/>
          <w:lang w:val="nl-NL"/>
        </w:rPr>
      </w:pPr>
      <w:r w:rsidRPr="00DF020F">
        <w:rPr>
          <w:rFonts w:ascii="Times New Roman" w:hAnsi="Times New Roman"/>
          <w:b/>
          <w:lang w:val="nl-NL"/>
        </w:rPr>
        <w:tab/>
      </w:r>
      <w:r w:rsidR="007913F4" w:rsidRPr="00DF020F">
        <w:rPr>
          <w:rFonts w:ascii="Times New Roman" w:hAnsi="Times New Roman"/>
          <w:i/>
          <w:iCs/>
          <w:color w:val="000000"/>
          <w:szCs w:val="28"/>
          <w:lang w:val="vi-VN"/>
        </w:rPr>
        <w:t xml:space="preserve">Căn cứ Luật </w:t>
      </w:r>
      <w:r w:rsidR="00DF020F" w:rsidRPr="00DF020F">
        <w:rPr>
          <w:rFonts w:ascii="Times New Roman" w:hAnsi="Times New Roman"/>
          <w:i/>
          <w:iCs/>
          <w:color w:val="000000"/>
          <w:szCs w:val="28"/>
        </w:rPr>
        <w:t>t</w:t>
      </w:r>
      <w:r w:rsidR="00DF020F" w:rsidRPr="00DF020F">
        <w:rPr>
          <w:rFonts w:ascii="Times New Roman" w:hAnsi="Times New Roman"/>
          <w:i/>
          <w:iCs/>
          <w:color w:val="000000"/>
          <w:szCs w:val="28"/>
          <w:lang w:val="vi-VN"/>
        </w:rPr>
        <w:t xml:space="preserve">ổ </w:t>
      </w:r>
      <w:r w:rsidR="007913F4" w:rsidRPr="00DF020F">
        <w:rPr>
          <w:rFonts w:ascii="Times New Roman" w:hAnsi="Times New Roman"/>
          <w:i/>
          <w:iCs/>
          <w:color w:val="000000"/>
          <w:szCs w:val="28"/>
          <w:lang w:val="vi-VN"/>
        </w:rPr>
        <w:t>chức</w:t>
      </w:r>
      <w:r w:rsidR="00CB057D" w:rsidRPr="00DF020F">
        <w:rPr>
          <w:rFonts w:ascii="Times New Roman" w:hAnsi="Times New Roman"/>
          <w:i/>
          <w:iCs/>
          <w:color w:val="000000"/>
          <w:szCs w:val="28"/>
          <w:lang w:val="vi-VN"/>
        </w:rPr>
        <w:t xml:space="preserve"> chính quyền địa phương </w:t>
      </w:r>
      <w:r w:rsidR="00CB057D" w:rsidRPr="00DF020F">
        <w:rPr>
          <w:rFonts w:ascii="Times New Roman" w:hAnsi="Times New Roman"/>
          <w:i/>
          <w:iCs/>
          <w:color w:val="000000"/>
          <w:szCs w:val="28"/>
          <w:lang w:val="nl-NL"/>
        </w:rPr>
        <w:t xml:space="preserve">năm </w:t>
      </w:r>
      <w:r w:rsidR="007913F4" w:rsidRPr="00DF020F">
        <w:rPr>
          <w:rFonts w:ascii="Times New Roman" w:hAnsi="Times New Roman"/>
          <w:i/>
          <w:iCs/>
          <w:color w:val="000000"/>
          <w:szCs w:val="28"/>
          <w:lang w:val="vi-VN"/>
        </w:rPr>
        <w:t>2015;</w:t>
      </w:r>
      <w:r w:rsidR="007913F4" w:rsidRPr="00DF020F">
        <w:rPr>
          <w:rFonts w:ascii="Times New Roman" w:hAnsi="Times New Roman"/>
          <w:i/>
          <w:iCs/>
          <w:color w:val="000000"/>
          <w:szCs w:val="28"/>
          <w:lang w:val="nl-NL"/>
        </w:rPr>
        <w:t xml:space="preserve"> Luật sửa đổi</w:t>
      </w:r>
      <w:r w:rsidR="00402AAF" w:rsidRPr="00DF020F">
        <w:rPr>
          <w:rFonts w:ascii="Times New Roman" w:hAnsi="Times New Roman"/>
          <w:i/>
          <w:iCs/>
          <w:color w:val="000000"/>
          <w:szCs w:val="28"/>
          <w:lang w:val="nl-NL"/>
        </w:rPr>
        <w:t>,</w:t>
      </w:r>
      <w:r w:rsidR="007913F4" w:rsidRPr="00DF020F">
        <w:rPr>
          <w:rFonts w:ascii="Times New Roman" w:hAnsi="Times New Roman"/>
          <w:i/>
          <w:iCs/>
          <w:color w:val="000000"/>
          <w:szCs w:val="28"/>
          <w:lang w:val="nl-NL"/>
        </w:rPr>
        <w:t xml:space="preserve"> bổ sung một số điều của Luật </w:t>
      </w:r>
      <w:r w:rsidR="00757269" w:rsidRPr="00DF020F">
        <w:rPr>
          <w:rFonts w:ascii="Times New Roman" w:hAnsi="Times New Roman"/>
          <w:i/>
          <w:iCs/>
          <w:color w:val="000000"/>
          <w:szCs w:val="28"/>
          <w:lang w:val="nl-NL"/>
        </w:rPr>
        <w:t>Tổ chức chính phủ và Luật Tổ chức chính quyền địa phương</w:t>
      </w:r>
      <w:r w:rsidR="00CB057D" w:rsidRPr="00DF020F">
        <w:rPr>
          <w:rFonts w:ascii="Times New Roman" w:hAnsi="Times New Roman"/>
          <w:i/>
          <w:iCs/>
          <w:color w:val="000000"/>
          <w:szCs w:val="28"/>
          <w:lang w:val="nl-NL"/>
        </w:rPr>
        <w:t xml:space="preserve"> năm </w:t>
      </w:r>
      <w:r w:rsidR="00C5239F" w:rsidRPr="00DF020F">
        <w:rPr>
          <w:rFonts w:ascii="Times New Roman" w:hAnsi="Times New Roman"/>
          <w:i/>
          <w:iCs/>
          <w:color w:val="000000"/>
          <w:szCs w:val="28"/>
          <w:lang w:val="nl-NL"/>
        </w:rPr>
        <w:t>2019</w:t>
      </w:r>
      <w:r w:rsidR="00757269" w:rsidRPr="00DF020F">
        <w:rPr>
          <w:rFonts w:ascii="Times New Roman" w:hAnsi="Times New Roman"/>
          <w:i/>
          <w:iCs/>
          <w:color w:val="000000"/>
          <w:szCs w:val="28"/>
          <w:lang w:val="nl-NL"/>
        </w:rPr>
        <w:t>;</w:t>
      </w:r>
    </w:p>
    <w:p w:rsidR="002A3B20" w:rsidRPr="00FE3109" w:rsidRDefault="00757269" w:rsidP="00FE3109">
      <w:pPr>
        <w:shd w:val="clear" w:color="auto" w:fill="FFFFFF"/>
        <w:spacing w:before="120" w:after="120" w:line="264" w:lineRule="auto"/>
        <w:ind w:firstLine="709"/>
        <w:jc w:val="both"/>
        <w:rPr>
          <w:rFonts w:ascii="Times New Roman" w:hAnsi="Times New Roman"/>
          <w:i/>
          <w:iCs/>
          <w:color w:val="000000"/>
          <w:szCs w:val="28"/>
          <w:lang w:val="nl-NL"/>
        </w:rPr>
      </w:pPr>
      <w:r w:rsidRPr="00FE3109">
        <w:rPr>
          <w:rFonts w:ascii="Times New Roman" w:hAnsi="Times New Roman"/>
          <w:i/>
          <w:iCs/>
          <w:color w:val="000000"/>
          <w:szCs w:val="28"/>
          <w:lang w:val="nl-NL"/>
        </w:rPr>
        <w:tab/>
      </w:r>
      <w:r w:rsidR="002A3B20" w:rsidRPr="00FE3109">
        <w:rPr>
          <w:rFonts w:ascii="Times New Roman" w:hAnsi="Times New Roman"/>
          <w:i/>
          <w:iCs/>
          <w:color w:val="000000"/>
          <w:szCs w:val="28"/>
          <w:lang w:val="vi-VN"/>
        </w:rPr>
        <w:t>C</w:t>
      </w:r>
      <w:r w:rsidR="002A3B20" w:rsidRPr="00FE3109">
        <w:rPr>
          <w:rFonts w:ascii="Times New Roman" w:hAnsi="Times New Roman" w:hint="eastAsia"/>
          <w:i/>
          <w:iCs/>
          <w:color w:val="000000"/>
          <w:szCs w:val="28"/>
          <w:lang w:val="vi-VN"/>
        </w:rPr>
        <w:t>ă</w:t>
      </w:r>
      <w:r w:rsidR="002A3B20" w:rsidRPr="00FE3109">
        <w:rPr>
          <w:rFonts w:ascii="Times New Roman" w:hAnsi="Times New Roman"/>
          <w:i/>
          <w:iCs/>
          <w:color w:val="000000"/>
          <w:szCs w:val="28"/>
          <w:lang w:val="vi-VN"/>
        </w:rPr>
        <w:t xml:space="preserve">n cứ Luật </w:t>
      </w:r>
      <w:r w:rsidR="00DF020F" w:rsidRPr="00FE3109">
        <w:rPr>
          <w:rFonts w:ascii="Times New Roman" w:hAnsi="Times New Roman"/>
          <w:i/>
          <w:iCs/>
          <w:color w:val="000000"/>
          <w:szCs w:val="28"/>
        </w:rPr>
        <w:t>b</w:t>
      </w:r>
      <w:r w:rsidR="00DF020F" w:rsidRPr="00FE3109">
        <w:rPr>
          <w:rFonts w:ascii="Times New Roman" w:hAnsi="Times New Roman"/>
          <w:i/>
          <w:iCs/>
          <w:color w:val="000000"/>
          <w:szCs w:val="28"/>
          <w:lang w:val="vi-VN"/>
        </w:rPr>
        <w:t xml:space="preserve">an </w:t>
      </w:r>
      <w:r w:rsidR="002A3B20" w:rsidRPr="00FE3109">
        <w:rPr>
          <w:rFonts w:ascii="Times New Roman" w:hAnsi="Times New Roman"/>
          <w:i/>
          <w:iCs/>
          <w:color w:val="000000"/>
          <w:szCs w:val="28"/>
          <w:lang w:val="vi-VN"/>
        </w:rPr>
        <w:t>h</w:t>
      </w:r>
      <w:r w:rsidR="002A3B20" w:rsidRPr="00FE3109">
        <w:rPr>
          <w:rFonts w:ascii="Times New Roman" w:hAnsi="Times New Roman" w:hint="eastAsia"/>
          <w:i/>
          <w:iCs/>
          <w:color w:val="000000"/>
          <w:szCs w:val="28"/>
          <w:lang w:val="vi-VN"/>
        </w:rPr>
        <w:t>à</w:t>
      </w:r>
      <w:r w:rsidR="002A3B20" w:rsidRPr="00FE3109">
        <w:rPr>
          <w:rFonts w:ascii="Times New Roman" w:hAnsi="Times New Roman"/>
          <w:i/>
          <w:iCs/>
          <w:color w:val="000000"/>
          <w:szCs w:val="28"/>
          <w:lang w:val="vi-VN"/>
        </w:rPr>
        <w:t>nh v</w:t>
      </w:r>
      <w:r w:rsidR="002A3B20" w:rsidRPr="00FE3109">
        <w:rPr>
          <w:rFonts w:ascii="Times New Roman" w:hAnsi="Times New Roman" w:hint="eastAsia"/>
          <w:i/>
          <w:iCs/>
          <w:color w:val="000000"/>
          <w:szCs w:val="28"/>
          <w:lang w:val="vi-VN"/>
        </w:rPr>
        <w:t>ă</w:t>
      </w:r>
      <w:r w:rsidR="002A3B20" w:rsidRPr="00FE3109">
        <w:rPr>
          <w:rFonts w:ascii="Times New Roman" w:hAnsi="Times New Roman"/>
          <w:i/>
          <w:iCs/>
          <w:color w:val="000000"/>
          <w:szCs w:val="28"/>
          <w:lang w:val="vi-VN"/>
        </w:rPr>
        <w:t>n bản</w:t>
      </w:r>
      <w:r w:rsidR="00CB057D" w:rsidRPr="00FE3109">
        <w:rPr>
          <w:rFonts w:ascii="Times New Roman" w:hAnsi="Times New Roman"/>
          <w:i/>
          <w:iCs/>
          <w:color w:val="000000"/>
          <w:szCs w:val="28"/>
          <w:lang w:val="vi-VN"/>
        </w:rPr>
        <w:t xml:space="preserve"> quy phạm ph</w:t>
      </w:r>
      <w:r w:rsidR="00CB057D" w:rsidRPr="00FE3109">
        <w:rPr>
          <w:rFonts w:ascii="Times New Roman" w:hAnsi="Times New Roman" w:hint="eastAsia"/>
          <w:i/>
          <w:iCs/>
          <w:color w:val="000000"/>
          <w:szCs w:val="28"/>
          <w:lang w:val="vi-VN"/>
        </w:rPr>
        <w:t>á</w:t>
      </w:r>
      <w:r w:rsidR="00CB057D" w:rsidRPr="00FE3109">
        <w:rPr>
          <w:rFonts w:ascii="Times New Roman" w:hAnsi="Times New Roman"/>
          <w:i/>
          <w:iCs/>
          <w:color w:val="000000"/>
          <w:szCs w:val="28"/>
          <w:lang w:val="vi-VN"/>
        </w:rPr>
        <w:t xml:space="preserve">p luật </w:t>
      </w:r>
      <w:r w:rsidR="00CB057D" w:rsidRPr="00FE3109">
        <w:rPr>
          <w:rFonts w:ascii="Times New Roman" w:hAnsi="Times New Roman"/>
          <w:i/>
          <w:iCs/>
          <w:color w:val="000000"/>
          <w:szCs w:val="28"/>
          <w:lang w:val="nl-NL"/>
        </w:rPr>
        <w:t>n</w:t>
      </w:r>
      <w:r w:rsidR="00CB057D" w:rsidRPr="00FE3109">
        <w:rPr>
          <w:rFonts w:ascii="Times New Roman" w:hAnsi="Times New Roman" w:hint="eastAsia"/>
          <w:i/>
          <w:iCs/>
          <w:color w:val="000000"/>
          <w:szCs w:val="28"/>
          <w:lang w:val="nl-NL"/>
        </w:rPr>
        <w:t>ă</w:t>
      </w:r>
      <w:r w:rsidR="00CB057D" w:rsidRPr="00FE3109">
        <w:rPr>
          <w:rFonts w:ascii="Times New Roman" w:hAnsi="Times New Roman"/>
          <w:i/>
          <w:iCs/>
          <w:color w:val="000000"/>
          <w:szCs w:val="28"/>
          <w:lang w:val="nl-NL"/>
        </w:rPr>
        <w:t xml:space="preserve">m </w:t>
      </w:r>
      <w:r w:rsidR="002A3B20" w:rsidRPr="00FE3109">
        <w:rPr>
          <w:rFonts w:ascii="Times New Roman" w:hAnsi="Times New Roman"/>
          <w:i/>
          <w:iCs/>
          <w:color w:val="000000"/>
          <w:szCs w:val="28"/>
          <w:lang w:val="vi-VN"/>
        </w:rPr>
        <w:t>2015;</w:t>
      </w:r>
      <w:r w:rsidR="00402AAF" w:rsidRPr="00FE3109">
        <w:rPr>
          <w:rFonts w:ascii="Times New Roman" w:hAnsi="Times New Roman"/>
          <w:i/>
          <w:iCs/>
          <w:color w:val="000000"/>
          <w:szCs w:val="28"/>
          <w:lang w:val="nl-NL"/>
        </w:rPr>
        <w:t xml:space="preserve"> Luật sửa </w:t>
      </w:r>
      <w:r w:rsidR="00402AAF" w:rsidRPr="00FE3109">
        <w:rPr>
          <w:rFonts w:ascii="Times New Roman" w:hAnsi="Times New Roman" w:hint="eastAsia"/>
          <w:i/>
          <w:iCs/>
          <w:color w:val="000000"/>
          <w:szCs w:val="28"/>
          <w:lang w:val="nl-NL"/>
        </w:rPr>
        <w:t>đ</w:t>
      </w:r>
      <w:r w:rsidR="00402AAF" w:rsidRPr="00FE3109">
        <w:rPr>
          <w:rFonts w:ascii="Times New Roman" w:hAnsi="Times New Roman"/>
          <w:i/>
          <w:iCs/>
          <w:color w:val="000000"/>
          <w:szCs w:val="28"/>
          <w:lang w:val="nl-NL"/>
        </w:rPr>
        <w:t xml:space="preserve">ổi, bổ sung một số </w:t>
      </w:r>
      <w:r w:rsidR="00402AAF" w:rsidRPr="00FE3109">
        <w:rPr>
          <w:rFonts w:ascii="Times New Roman" w:hAnsi="Times New Roman" w:hint="eastAsia"/>
          <w:i/>
          <w:iCs/>
          <w:color w:val="000000"/>
          <w:szCs w:val="28"/>
          <w:lang w:val="nl-NL"/>
        </w:rPr>
        <w:t>đ</w:t>
      </w:r>
      <w:r w:rsidR="00402AAF" w:rsidRPr="00FE3109">
        <w:rPr>
          <w:rFonts w:ascii="Times New Roman" w:hAnsi="Times New Roman"/>
          <w:i/>
          <w:iCs/>
          <w:color w:val="000000"/>
          <w:szCs w:val="28"/>
          <w:lang w:val="nl-NL"/>
        </w:rPr>
        <w:t>iều của Luật Ban h</w:t>
      </w:r>
      <w:r w:rsidR="00402AAF" w:rsidRPr="00FE3109">
        <w:rPr>
          <w:rFonts w:ascii="Times New Roman" w:hAnsi="Times New Roman" w:hint="eastAsia"/>
          <w:i/>
          <w:iCs/>
          <w:color w:val="000000"/>
          <w:szCs w:val="28"/>
          <w:lang w:val="nl-NL"/>
        </w:rPr>
        <w:t>à</w:t>
      </w:r>
      <w:r w:rsidR="00402AAF" w:rsidRPr="00FE3109">
        <w:rPr>
          <w:rFonts w:ascii="Times New Roman" w:hAnsi="Times New Roman"/>
          <w:i/>
          <w:iCs/>
          <w:color w:val="000000"/>
          <w:szCs w:val="28"/>
          <w:lang w:val="nl-NL"/>
        </w:rPr>
        <w:t>nh v</w:t>
      </w:r>
      <w:r w:rsidR="00402AAF" w:rsidRPr="00FE3109">
        <w:rPr>
          <w:rFonts w:ascii="Times New Roman" w:hAnsi="Times New Roman" w:hint="eastAsia"/>
          <w:i/>
          <w:iCs/>
          <w:color w:val="000000"/>
          <w:szCs w:val="28"/>
          <w:lang w:val="nl-NL"/>
        </w:rPr>
        <w:t>ă</w:t>
      </w:r>
      <w:r w:rsidR="00402AAF" w:rsidRPr="00FE3109">
        <w:rPr>
          <w:rFonts w:ascii="Times New Roman" w:hAnsi="Times New Roman"/>
          <w:i/>
          <w:iCs/>
          <w:color w:val="000000"/>
          <w:szCs w:val="28"/>
          <w:lang w:val="nl-NL"/>
        </w:rPr>
        <w:t>n</w:t>
      </w:r>
      <w:r w:rsidR="00CB057D" w:rsidRPr="00FE3109">
        <w:rPr>
          <w:rFonts w:ascii="Times New Roman" w:hAnsi="Times New Roman"/>
          <w:i/>
          <w:iCs/>
          <w:color w:val="000000"/>
          <w:szCs w:val="28"/>
          <w:lang w:val="nl-NL"/>
        </w:rPr>
        <w:t xml:space="preserve"> </w:t>
      </w:r>
      <w:r w:rsidR="001201A8" w:rsidRPr="00FE3109">
        <w:rPr>
          <w:rFonts w:ascii="Times New Roman" w:hAnsi="Times New Roman"/>
          <w:i/>
          <w:iCs/>
          <w:color w:val="000000"/>
          <w:szCs w:val="28"/>
          <w:lang w:val="nl-NL"/>
        </w:rPr>
        <w:t>bản quy phạm ph</w:t>
      </w:r>
      <w:r w:rsidR="001201A8" w:rsidRPr="00FE3109">
        <w:rPr>
          <w:rFonts w:ascii="Times New Roman" w:hAnsi="Times New Roman" w:hint="eastAsia"/>
          <w:i/>
          <w:iCs/>
          <w:color w:val="000000"/>
          <w:szCs w:val="28"/>
          <w:lang w:val="nl-NL"/>
        </w:rPr>
        <w:t>á</w:t>
      </w:r>
      <w:r w:rsidR="001201A8" w:rsidRPr="00FE3109">
        <w:rPr>
          <w:rFonts w:ascii="Times New Roman" w:hAnsi="Times New Roman"/>
          <w:i/>
          <w:iCs/>
          <w:color w:val="000000"/>
          <w:szCs w:val="28"/>
          <w:lang w:val="nl-NL"/>
        </w:rPr>
        <w:t xml:space="preserve">p luật </w:t>
      </w:r>
      <w:r w:rsidR="00CB057D" w:rsidRPr="00FE3109">
        <w:rPr>
          <w:rFonts w:ascii="Times New Roman" w:hAnsi="Times New Roman"/>
          <w:i/>
          <w:iCs/>
          <w:color w:val="000000"/>
          <w:szCs w:val="28"/>
          <w:lang w:val="nl-NL"/>
        </w:rPr>
        <w:t>n</w:t>
      </w:r>
      <w:r w:rsidR="00CB057D" w:rsidRPr="00FE3109">
        <w:rPr>
          <w:rFonts w:ascii="Times New Roman" w:hAnsi="Times New Roman" w:hint="eastAsia"/>
          <w:i/>
          <w:iCs/>
          <w:color w:val="000000"/>
          <w:szCs w:val="28"/>
          <w:lang w:val="nl-NL"/>
        </w:rPr>
        <w:t>ă</w:t>
      </w:r>
      <w:r w:rsidR="00CB057D" w:rsidRPr="00FE3109">
        <w:rPr>
          <w:rFonts w:ascii="Times New Roman" w:hAnsi="Times New Roman"/>
          <w:i/>
          <w:iCs/>
          <w:color w:val="000000"/>
          <w:szCs w:val="28"/>
          <w:lang w:val="nl-NL"/>
        </w:rPr>
        <w:t xml:space="preserve">m </w:t>
      </w:r>
      <w:r w:rsidR="00402AAF" w:rsidRPr="00FE3109">
        <w:rPr>
          <w:rFonts w:ascii="Times New Roman" w:hAnsi="Times New Roman"/>
          <w:i/>
          <w:iCs/>
          <w:color w:val="000000"/>
          <w:szCs w:val="28"/>
          <w:lang w:val="nl-NL"/>
        </w:rPr>
        <w:t>2020;</w:t>
      </w:r>
    </w:p>
    <w:p w:rsidR="00CB057D" w:rsidRPr="00FE3109" w:rsidRDefault="00402AAF" w:rsidP="00FE3109">
      <w:pPr>
        <w:shd w:val="clear" w:color="auto" w:fill="FFFFFF"/>
        <w:spacing w:before="120" w:after="120" w:line="264" w:lineRule="auto"/>
        <w:ind w:firstLine="709"/>
        <w:jc w:val="both"/>
        <w:rPr>
          <w:rFonts w:ascii="Times New Roman" w:hAnsi="Times New Roman"/>
          <w:i/>
          <w:iCs/>
          <w:color w:val="000000"/>
          <w:szCs w:val="28"/>
          <w:lang w:val="nl-NL"/>
        </w:rPr>
      </w:pPr>
      <w:r w:rsidRPr="00FE3109">
        <w:rPr>
          <w:rFonts w:ascii="Times New Roman" w:hAnsi="Times New Roman"/>
          <w:i/>
          <w:iCs/>
          <w:color w:val="000000"/>
          <w:szCs w:val="28"/>
          <w:lang w:val="nl-NL"/>
        </w:rPr>
        <w:tab/>
      </w:r>
      <w:r w:rsidR="00CB057D" w:rsidRPr="00FE3109">
        <w:rPr>
          <w:rFonts w:ascii="Times New Roman" w:hAnsi="Times New Roman"/>
          <w:i/>
          <w:iCs/>
          <w:color w:val="000000"/>
          <w:szCs w:val="28"/>
          <w:lang w:val="vi-VN"/>
        </w:rPr>
        <w:t xml:space="preserve">Căn cứ Luật </w:t>
      </w:r>
      <w:r w:rsidR="00DF020F" w:rsidRPr="00FE3109">
        <w:rPr>
          <w:rFonts w:ascii="Times New Roman" w:hAnsi="Times New Roman"/>
          <w:i/>
          <w:iCs/>
          <w:color w:val="000000"/>
          <w:szCs w:val="28"/>
        </w:rPr>
        <w:t>p</w:t>
      </w:r>
      <w:r w:rsidR="00DF020F" w:rsidRPr="00FE3109">
        <w:rPr>
          <w:rFonts w:ascii="Times New Roman" w:hAnsi="Times New Roman"/>
          <w:i/>
          <w:iCs/>
          <w:color w:val="000000"/>
          <w:szCs w:val="28"/>
          <w:lang w:val="vi-VN"/>
        </w:rPr>
        <w:t xml:space="preserve">hòng </w:t>
      </w:r>
      <w:r w:rsidR="00CB057D" w:rsidRPr="00FE3109">
        <w:rPr>
          <w:rFonts w:ascii="Times New Roman" w:hAnsi="Times New Roman"/>
          <w:i/>
          <w:iCs/>
          <w:color w:val="000000"/>
          <w:szCs w:val="28"/>
          <w:lang w:val="vi-VN"/>
        </w:rPr>
        <w:t>ch</w:t>
      </w:r>
      <w:r w:rsidR="00CB057D" w:rsidRPr="00FE3109">
        <w:rPr>
          <w:rFonts w:ascii="Times New Roman" w:hAnsi="Times New Roman"/>
          <w:i/>
          <w:iCs/>
          <w:color w:val="000000"/>
          <w:szCs w:val="28"/>
          <w:lang w:val="nl-NL"/>
        </w:rPr>
        <w:t>á</w:t>
      </w:r>
      <w:r w:rsidR="00CB057D" w:rsidRPr="00FE3109">
        <w:rPr>
          <w:rFonts w:ascii="Times New Roman" w:hAnsi="Times New Roman"/>
          <w:i/>
          <w:iCs/>
          <w:color w:val="000000"/>
          <w:szCs w:val="28"/>
          <w:lang w:val="vi-VN"/>
        </w:rPr>
        <w:t>y và chữa ch</w:t>
      </w:r>
      <w:r w:rsidR="00CB057D" w:rsidRPr="00FE3109">
        <w:rPr>
          <w:rFonts w:ascii="Times New Roman" w:hAnsi="Times New Roman"/>
          <w:i/>
          <w:iCs/>
          <w:color w:val="000000"/>
          <w:szCs w:val="28"/>
          <w:lang w:val="nl-NL"/>
        </w:rPr>
        <w:t>á</w:t>
      </w:r>
      <w:r w:rsidR="00CB057D" w:rsidRPr="00FE3109">
        <w:rPr>
          <w:rFonts w:ascii="Times New Roman" w:hAnsi="Times New Roman"/>
          <w:i/>
          <w:iCs/>
          <w:color w:val="000000"/>
          <w:szCs w:val="28"/>
          <w:lang w:val="vi-VN"/>
        </w:rPr>
        <w:t xml:space="preserve">y </w:t>
      </w:r>
      <w:r w:rsidR="00CB057D" w:rsidRPr="00FE3109">
        <w:rPr>
          <w:rFonts w:ascii="Times New Roman" w:hAnsi="Times New Roman"/>
          <w:i/>
          <w:iCs/>
          <w:color w:val="000000"/>
          <w:szCs w:val="28"/>
          <w:lang w:val="nl-NL"/>
        </w:rPr>
        <w:t xml:space="preserve">năm </w:t>
      </w:r>
      <w:r w:rsidR="00CB057D" w:rsidRPr="00FE3109">
        <w:rPr>
          <w:rFonts w:ascii="Times New Roman" w:hAnsi="Times New Roman"/>
          <w:i/>
          <w:iCs/>
          <w:color w:val="000000"/>
          <w:szCs w:val="28"/>
          <w:lang w:val="vi-VN"/>
        </w:rPr>
        <w:t>2001; Luật sửa đổi, bổ sung một số điều của Luật Phòng ch</w:t>
      </w:r>
      <w:r w:rsidR="00CB057D" w:rsidRPr="00FE3109">
        <w:rPr>
          <w:rFonts w:ascii="Times New Roman" w:hAnsi="Times New Roman"/>
          <w:i/>
          <w:iCs/>
          <w:color w:val="000000"/>
          <w:szCs w:val="28"/>
          <w:lang w:val="nl-NL"/>
        </w:rPr>
        <w:t>á</w:t>
      </w:r>
      <w:r w:rsidR="00CB057D" w:rsidRPr="00FE3109">
        <w:rPr>
          <w:rFonts w:ascii="Times New Roman" w:hAnsi="Times New Roman"/>
          <w:i/>
          <w:iCs/>
          <w:color w:val="000000"/>
          <w:szCs w:val="28"/>
          <w:lang w:val="vi-VN"/>
        </w:rPr>
        <w:t xml:space="preserve">y và chữa cháy </w:t>
      </w:r>
      <w:r w:rsidR="00CB057D" w:rsidRPr="00FE3109">
        <w:rPr>
          <w:rFonts w:ascii="Times New Roman" w:hAnsi="Times New Roman"/>
          <w:i/>
          <w:iCs/>
          <w:color w:val="000000"/>
          <w:szCs w:val="28"/>
          <w:lang w:val="nl-NL"/>
        </w:rPr>
        <w:t xml:space="preserve">năm </w:t>
      </w:r>
      <w:r w:rsidR="00CB057D" w:rsidRPr="00FE3109">
        <w:rPr>
          <w:rFonts w:ascii="Times New Roman" w:hAnsi="Times New Roman"/>
          <w:i/>
          <w:iCs/>
          <w:color w:val="000000"/>
          <w:szCs w:val="28"/>
          <w:lang w:val="vi-VN"/>
        </w:rPr>
        <w:t>2013;</w:t>
      </w:r>
    </w:p>
    <w:p w:rsidR="00BF3D5E" w:rsidRPr="00FE3109" w:rsidRDefault="00BF3D5E" w:rsidP="00FE3109">
      <w:pPr>
        <w:shd w:val="clear" w:color="auto" w:fill="FFFFFF"/>
        <w:spacing w:before="120" w:after="120" w:line="264" w:lineRule="auto"/>
        <w:ind w:firstLine="709"/>
        <w:jc w:val="both"/>
        <w:rPr>
          <w:rFonts w:ascii="Times New Roman" w:hAnsi="Times New Roman"/>
          <w:i/>
          <w:iCs/>
          <w:color w:val="000000"/>
          <w:szCs w:val="28"/>
          <w:lang w:val="nl-NL"/>
        </w:rPr>
      </w:pPr>
      <w:r w:rsidRPr="00FE3109">
        <w:rPr>
          <w:rFonts w:ascii="Times New Roman" w:hAnsi="Times New Roman"/>
          <w:i/>
          <w:iCs/>
          <w:color w:val="000000"/>
          <w:szCs w:val="28"/>
          <w:lang w:val="nl-NL"/>
        </w:rPr>
        <w:tab/>
        <w:t xml:space="preserve">Căn cứ Luật </w:t>
      </w:r>
      <w:r w:rsidR="00DF020F" w:rsidRPr="00FE3109">
        <w:rPr>
          <w:rFonts w:ascii="Times New Roman" w:hAnsi="Times New Roman"/>
          <w:i/>
          <w:iCs/>
          <w:color w:val="000000"/>
          <w:szCs w:val="28"/>
          <w:lang w:val="nl-NL"/>
        </w:rPr>
        <w:t xml:space="preserve">ngân </w:t>
      </w:r>
      <w:r w:rsidRPr="00FE3109">
        <w:rPr>
          <w:rFonts w:ascii="Times New Roman" w:hAnsi="Times New Roman"/>
          <w:i/>
          <w:iCs/>
          <w:color w:val="000000"/>
          <w:szCs w:val="28"/>
          <w:lang w:val="nl-NL"/>
        </w:rPr>
        <w:t xml:space="preserve">sách </w:t>
      </w:r>
      <w:r w:rsidR="00DF020F" w:rsidRPr="00FE3109">
        <w:rPr>
          <w:rFonts w:ascii="Times New Roman" w:hAnsi="Times New Roman"/>
          <w:i/>
          <w:iCs/>
          <w:color w:val="000000"/>
          <w:szCs w:val="28"/>
          <w:lang w:val="nl-NL"/>
        </w:rPr>
        <w:t xml:space="preserve">Nhà </w:t>
      </w:r>
      <w:r w:rsidRPr="00FE3109">
        <w:rPr>
          <w:rFonts w:ascii="Times New Roman" w:hAnsi="Times New Roman"/>
          <w:i/>
          <w:iCs/>
          <w:color w:val="000000"/>
          <w:szCs w:val="28"/>
          <w:lang w:val="nl-NL"/>
        </w:rPr>
        <w:t>nước năm 2015;</w:t>
      </w:r>
    </w:p>
    <w:p w:rsidR="00353FD3" w:rsidRPr="00DF020F" w:rsidRDefault="00353FD3" w:rsidP="00FE3109">
      <w:pPr>
        <w:spacing w:before="120" w:after="120" w:line="264" w:lineRule="auto"/>
        <w:ind w:firstLine="709"/>
        <w:jc w:val="both"/>
        <w:rPr>
          <w:rFonts w:ascii="Times New Roman" w:hAnsi="Times New Roman"/>
          <w:i/>
          <w:szCs w:val="28"/>
          <w:lang w:val="nl-NL"/>
        </w:rPr>
      </w:pPr>
      <w:r w:rsidRPr="00DF020F">
        <w:rPr>
          <w:rFonts w:ascii="Times New Roman" w:hAnsi="Times New Roman"/>
          <w:i/>
          <w:szCs w:val="28"/>
          <w:lang w:val="nl-NL"/>
        </w:rPr>
        <w:t xml:space="preserve">Căn cứ Nghị quyết số 99/2019/QH14 ngày 27 tháng 11 năm 2019 của Quốc hội về tiếp tục hoàn thiện, nâng cao hiệu lực, hiệu quả thực hiện chính sách, pháp luật về phòng cháy và chữa cháy; </w:t>
      </w:r>
    </w:p>
    <w:p w:rsidR="002D4A6F" w:rsidRPr="00DF020F" w:rsidRDefault="002D4A6F" w:rsidP="00FE3109">
      <w:pPr>
        <w:shd w:val="clear" w:color="auto" w:fill="FFFFFF"/>
        <w:spacing w:before="120" w:after="120" w:line="264" w:lineRule="auto"/>
        <w:ind w:firstLine="709"/>
        <w:jc w:val="both"/>
        <w:rPr>
          <w:rFonts w:ascii="Times New Roman" w:hAnsi="Times New Roman"/>
          <w:i/>
          <w:szCs w:val="28"/>
          <w:lang w:val="nl-NL"/>
        </w:rPr>
      </w:pPr>
      <w:r w:rsidRPr="00DF020F">
        <w:rPr>
          <w:rFonts w:ascii="Times New Roman" w:hAnsi="Times New Roman"/>
          <w:i/>
          <w:iCs/>
          <w:color w:val="000000"/>
          <w:szCs w:val="28"/>
          <w:lang w:val="nl-NL"/>
        </w:rPr>
        <w:tab/>
      </w:r>
      <w:r w:rsidRPr="00DF020F">
        <w:rPr>
          <w:rFonts w:ascii="Times New Roman" w:hAnsi="Times New Roman"/>
          <w:i/>
          <w:szCs w:val="28"/>
          <w:lang w:val="nl-NL"/>
        </w:rPr>
        <w:t xml:space="preserve">Căn cứ Nghị định </w:t>
      </w:r>
      <w:r w:rsidR="006F7890" w:rsidRPr="00DF020F">
        <w:rPr>
          <w:rFonts w:ascii="Times New Roman" w:hAnsi="Times New Roman"/>
          <w:i/>
          <w:szCs w:val="28"/>
          <w:lang w:val="nl-NL"/>
        </w:rPr>
        <w:t xml:space="preserve">số </w:t>
      </w:r>
      <w:r w:rsidRPr="00DF020F">
        <w:rPr>
          <w:rFonts w:ascii="Times New Roman" w:hAnsi="Times New Roman"/>
          <w:i/>
          <w:szCs w:val="28"/>
          <w:lang w:val="nl-NL"/>
        </w:rPr>
        <w:t>83/2017/NĐ-CP ngày 31 tháng 7 năm 2017 của Chính phủ quy định về công tác cứu nạn, cứu hộ của lực lượng phòng cháy và chữa cháy;</w:t>
      </w:r>
    </w:p>
    <w:p w:rsidR="00742CEE" w:rsidRPr="00FE3109" w:rsidRDefault="00742CEE" w:rsidP="00FE3109">
      <w:pPr>
        <w:spacing w:before="120" w:after="120" w:line="264" w:lineRule="auto"/>
        <w:ind w:firstLine="709"/>
        <w:jc w:val="both"/>
        <w:rPr>
          <w:rFonts w:ascii="Times New Roman" w:hAnsi="Times New Roman"/>
          <w:i/>
          <w:szCs w:val="28"/>
          <w:lang w:val="nl-NL"/>
        </w:rPr>
      </w:pPr>
      <w:r w:rsidRPr="00FE3109">
        <w:rPr>
          <w:rFonts w:ascii="Times New Roman" w:hAnsi="Times New Roman"/>
          <w:i/>
          <w:szCs w:val="28"/>
          <w:lang w:val="nl-NL"/>
        </w:rPr>
        <w:t>C</w:t>
      </w:r>
      <w:r w:rsidRPr="00FE3109">
        <w:rPr>
          <w:rFonts w:ascii="Times New Roman" w:hAnsi="Times New Roman" w:hint="eastAsia"/>
          <w:i/>
          <w:szCs w:val="28"/>
          <w:lang w:val="nl-NL"/>
        </w:rPr>
        <w:t>ă</w:t>
      </w:r>
      <w:r w:rsidRPr="00FE3109">
        <w:rPr>
          <w:rFonts w:ascii="Times New Roman" w:hAnsi="Times New Roman"/>
          <w:i/>
          <w:szCs w:val="28"/>
          <w:lang w:val="nl-NL"/>
        </w:rPr>
        <w:t xml:space="preserve">n cứ Nghị </w:t>
      </w:r>
      <w:r w:rsidRPr="00FE3109">
        <w:rPr>
          <w:rFonts w:ascii="Times New Roman" w:hAnsi="Times New Roman" w:hint="eastAsia"/>
          <w:i/>
          <w:szCs w:val="28"/>
          <w:lang w:val="nl-NL"/>
        </w:rPr>
        <w:t>đ</w:t>
      </w:r>
      <w:r w:rsidRPr="00FE3109">
        <w:rPr>
          <w:rFonts w:ascii="Times New Roman" w:hAnsi="Times New Roman"/>
          <w:i/>
          <w:szCs w:val="28"/>
          <w:lang w:val="nl-NL"/>
        </w:rPr>
        <w:t>ịnh số 136/2020/N</w:t>
      </w:r>
      <w:r w:rsidRPr="00FE3109">
        <w:rPr>
          <w:rFonts w:ascii="Times New Roman" w:hAnsi="Times New Roman" w:hint="eastAsia"/>
          <w:i/>
          <w:szCs w:val="28"/>
          <w:lang w:val="nl-NL"/>
        </w:rPr>
        <w:t>Đ</w:t>
      </w:r>
      <w:r w:rsidRPr="00FE3109">
        <w:rPr>
          <w:rFonts w:ascii="Times New Roman" w:hAnsi="Times New Roman"/>
          <w:i/>
          <w:szCs w:val="28"/>
          <w:lang w:val="nl-NL"/>
        </w:rPr>
        <w:t>-CP ng</w:t>
      </w:r>
      <w:r w:rsidRPr="00FE3109">
        <w:rPr>
          <w:rFonts w:ascii="Times New Roman" w:hAnsi="Times New Roman" w:hint="eastAsia"/>
          <w:i/>
          <w:szCs w:val="28"/>
          <w:lang w:val="nl-NL"/>
        </w:rPr>
        <w:t>à</w:t>
      </w:r>
      <w:r w:rsidRPr="00FE3109">
        <w:rPr>
          <w:rFonts w:ascii="Times New Roman" w:hAnsi="Times New Roman"/>
          <w:i/>
          <w:szCs w:val="28"/>
          <w:lang w:val="nl-NL"/>
        </w:rPr>
        <w:t>y 24 th</w:t>
      </w:r>
      <w:r w:rsidRPr="00FE3109">
        <w:rPr>
          <w:rFonts w:ascii="Times New Roman" w:hAnsi="Times New Roman" w:hint="eastAsia"/>
          <w:i/>
          <w:szCs w:val="28"/>
          <w:lang w:val="nl-NL"/>
        </w:rPr>
        <w:t>á</w:t>
      </w:r>
      <w:r w:rsidRPr="00FE3109">
        <w:rPr>
          <w:rFonts w:ascii="Times New Roman" w:hAnsi="Times New Roman"/>
          <w:i/>
          <w:szCs w:val="28"/>
          <w:lang w:val="nl-NL"/>
        </w:rPr>
        <w:t>ng 11 n</w:t>
      </w:r>
      <w:r w:rsidRPr="00FE3109">
        <w:rPr>
          <w:rFonts w:ascii="Times New Roman" w:hAnsi="Times New Roman" w:hint="eastAsia"/>
          <w:i/>
          <w:szCs w:val="28"/>
          <w:lang w:val="nl-NL"/>
        </w:rPr>
        <w:t>ă</w:t>
      </w:r>
      <w:r w:rsidRPr="00FE3109">
        <w:rPr>
          <w:rFonts w:ascii="Times New Roman" w:hAnsi="Times New Roman"/>
          <w:i/>
          <w:szCs w:val="28"/>
          <w:lang w:val="nl-NL"/>
        </w:rPr>
        <w:t>m 2020</w:t>
      </w:r>
      <w:r w:rsidRPr="00FE3109">
        <w:rPr>
          <w:rFonts w:ascii="Times New Roman" w:hAnsi="Times New Roman"/>
          <w:szCs w:val="28"/>
          <w:lang w:val="nl-NL"/>
        </w:rPr>
        <w:t xml:space="preserve"> </w:t>
      </w:r>
      <w:r w:rsidR="006F7890" w:rsidRPr="00FE3109">
        <w:rPr>
          <w:rFonts w:ascii="Times New Roman" w:hAnsi="Times New Roman"/>
          <w:i/>
          <w:szCs w:val="28"/>
          <w:lang w:val="nl-NL"/>
        </w:rPr>
        <w:t>của Ch</w:t>
      </w:r>
      <w:r w:rsidR="006F7890" w:rsidRPr="00FE3109">
        <w:rPr>
          <w:rFonts w:ascii="Times New Roman" w:hAnsi="Times New Roman" w:hint="eastAsia"/>
          <w:i/>
          <w:szCs w:val="28"/>
          <w:lang w:val="nl-NL"/>
        </w:rPr>
        <w:t>í</w:t>
      </w:r>
      <w:r w:rsidR="006F7890" w:rsidRPr="00FE3109">
        <w:rPr>
          <w:rFonts w:ascii="Times New Roman" w:hAnsi="Times New Roman"/>
          <w:i/>
          <w:szCs w:val="28"/>
          <w:lang w:val="nl-NL"/>
        </w:rPr>
        <w:t xml:space="preserve">nh phủ </w:t>
      </w:r>
      <w:r w:rsidRPr="00FE3109">
        <w:rPr>
          <w:rFonts w:ascii="Times New Roman" w:hAnsi="Times New Roman"/>
          <w:i/>
          <w:szCs w:val="28"/>
          <w:lang w:val="nl-NL"/>
        </w:rPr>
        <w:t xml:space="preserve">quy </w:t>
      </w:r>
      <w:r w:rsidRPr="00FE3109">
        <w:rPr>
          <w:rFonts w:ascii="Times New Roman" w:hAnsi="Times New Roman" w:hint="eastAsia"/>
          <w:i/>
          <w:szCs w:val="28"/>
          <w:lang w:val="nl-NL"/>
        </w:rPr>
        <w:t>đ</w:t>
      </w:r>
      <w:r w:rsidRPr="00FE3109">
        <w:rPr>
          <w:rFonts w:ascii="Times New Roman" w:hAnsi="Times New Roman"/>
          <w:i/>
          <w:szCs w:val="28"/>
          <w:lang w:val="nl-NL"/>
        </w:rPr>
        <w:t xml:space="preserve">ịnh chi tiết một số </w:t>
      </w:r>
      <w:r w:rsidRPr="00FE3109">
        <w:rPr>
          <w:rFonts w:ascii="Times New Roman" w:hAnsi="Times New Roman" w:hint="eastAsia"/>
          <w:i/>
          <w:szCs w:val="28"/>
          <w:lang w:val="nl-NL"/>
        </w:rPr>
        <w:t>đ</w:t>
      </w:r>
      <w:r w:rsidRPr="00FE3109">
        <w:rPr>
          <w:rFonts w:ascii="Times New Roman" w:hAnsi="Times New Roman"/>
          <w:i/>
          <w:szCs w:val="28"/>
          <w:lang w:val="nl-NL"/>
        </w:rPr>
        <w:t>iều v</w:t>
      </w:r>
      <w:r w:rsidRPr="00FE3109">
        <w:rPr>
          <w:rFonts w:ascii="Times New Roman" w:hAnsi="Times New Roman" w:hint="eastAsia"/>
          <w:i/>
          <w:szCs w:val="28"/>
          <w:lang w:val="nl-NL"/>
        </w:rPr>
        <w:t>à</w:t>
      </w:r>
      <w:r w:rsidRPr="00FE3109">
        <w:rPr>
          <w:rFonts w:ascii="Times New Roman" w:hAnsi="Times New Roman"/>
          <w:i/>
          <w:szCs w:val="28"/>
          <w:lang w:val="nl-NL"/>
        </w:rPr>
        <w:t xml:space="preserve"> biện ph</w:t>
      </w:r>
      <w:r w:rsidRPr="00FE3109">
        <w:rPr>
          <w:rFonts w:ascii="Times New Roman" w:hAnsi="Times New Roman" w:hint="eastAsia"/>
          <w:i/>
          <w:szCs w:val="28"/>
          <w:lang w:val="nl-NL"/>
        </w:rPr>
        <w:t>á</w:t>
      </w:r>
      <w:r w:rsidRPr="00FE3109">
        <w:rPr>
          <w:rFonts w:ascii="Times New Roman" w:hAnsi="Times New Roman"/>
          <w:i/>
          <w:szCs w:val="28"/>
          <w:lang w:val="nl-NL"/>
        </w:rPr>
        <w:t>p thi h</w:t>
      </w:r>
      <w:r w:rsidRPr="00FE3109">
        <w:rPr>
          <w:rFonts w:ascii="Times New Roman" w:hAnsi="Times New Roman" w:hint="eastAsia"/>
          <w:i/>
          <w:szCs w:val="28"/>
          <w:lang w:val="nl-NL"/>
        </w:rPr>
        <w:t>à</w:t>
      </w:r>
      <w:r w:rsidRPr="00FE3109">
        <w:rPr>
          <w:rFonts w:ascii="Times New Roman" w:hAnsi="Times New Roman"/>
          <w:i/>
          <w:szCs w:val="28"/>
          <w:lang w:val="nl-NL"/>
        </w:rPr>
        <w:t>nh Luật Ph</w:t>
      </w:r>
      <w:r w:rsidRPr="00FE3109">
        <w:rPr>
          <w:rFonts w:ascii="Times New Roman" w:hAnsi="Times New Roman" w:hint="eastAsia"/>
          <w:i/>
          <w:szCs w:val="28"/>
          <w:lang w:val="nl-NL"/>
        </w:rPr>
        <w:t>ò</w:t>
      </w:r>
      <w:r w:rsidRPr="00FE3109">
        <w:rPr>
          <w:rFonts w:ascii="Times New Roman" w:hAnsi="Times New Roman"/>
          <w:i/>
          <w:szCs w:val="28"/>
          <w:lang w:val="nl-NL"/>
        </w:rPr>
        <w:t>ng ch</w:t>
      </w:r>
      <w:r w:rsidRPr="00FE3109">
        <w:rPr>
          <w:rFonts w:ascii="Times New Roman" w:hAnsi="Times New Roman" w:hint="eastAsia"/>
          <w:i/>
          <w:szCs w:val="28"/>
          <w:lang w:val="nl-NL"/>
        </w:rPr>
        <w:t>á</w:t>
      </w:r>
      <w:r w:rsidRPr="00FE3109">
        <w:rPr>
          <w:rFonts w:ascii="Times New Roman" w:hAnsi="Times New Roman"/>
          <w:i/>
          <w:szCs w:val="28"/>
          <w:lang w:val="nl-NL"/>
        </w:rPr>
        <w:t>y v</w:t>
      </w:r>
      <w:r w:rsidRPr="00FE3109">
        <w:rPr>
          <w:rFonts w:ascii="Times New Roman" w:hAnsi="Times New Roman" w:hint="eastAsia"/>
          <w:i/>
          <w:szCs w:val="28"/>
          <w:lang w:val="nl-NL"/>
        </w:rPr>
        <w:t>à</w:t>
      </w:r>
      <w:r w:rsidRPr="00FE3109">
        <w:rPr>
          <w:rFonts w:ascii="Times New Roman" w:hAnsi="Times New Roman"/>
          <w:i/>
          <w:szCs w:val="28"/>
          <w:lang w:val="nl-NL"/>
        </w:rPr>
        <w:t xml:space="preserve"> chữa ch</w:t>
      </w:r>
      <w:r w:rsidRPr="00FE3109">
        <w:rPr>
          <w:rFonts w:ascii="Times New Roman" w:hAnsi="Times New Roman" w:hint="eastAsia"/>
          <w:i/>
          <w:szCs w:val="28"/>
          <w:lang w:val="nl-NL"/>
        </w:rPr>
        <w:t>á</w:t>
      </w:r>
      <w:r w:rsidRPr="00FE3109">
        <w:rPr>
          <w:rFonts w:ascii="Times New Roman" w:hAnsi="Times New Roman"/>
          <w:i/>
          <w:szCs w:val="28"/>
          <w:lang w:val="nl-NL"/>
        </w:rPr>
        <w:t>y v</w:t>
      </w:r>
      <w:r w:rsidRPr="00FE3109">
        <w:rPr>
          <w:rFonts w:ascii="Times New Roman" w:hAnsi="Times New Roman" w:hint="eastAsia"/>
          <w:i/>
          <w:szCs w:val="28"/>
          <w:lang w:val="nl-NL"/>
        </w:rPr>
        <w:t>à</w:t>
      </w:r>
      <w:r w:rsidRPr="00FE3109">
        <w:rPr>
          <w:rFonts w:ascii="Times New Roman" w:hAnsi="Times New Roman"/>
          <w:i/>
          <w:szCs w:val="28"/>
          <w:lang w:val="nl-NL"/>
        </w:rPr>
        <w:t xml:space="preserve"> Luật sửa </w:t>
      </w:r>
      <w:r w:rsidRPr="00FE3109">
        <w:rPr>
          <w:rFonts w:ascii="Times New Roman" w:hAnsi="Times New Roman" w:hint="eastAsia"/>
          <w:i/>
          <w:szCs w:val="28"/>
          <w:lang w:val="nl-NL"/>
        </w:rPr>
        <w:t>đ</w:t>
      </w:r>
      <w:r w:rsidRPr="00FE3109">
        <w:rPr>
          <w:rFonts w:ascii="Times New Roman" w:hAnsi="Times New Roman"/>
          <w:i/>
          <w:szCs w:val="28"/>
          <w:lang w:val="nl-NL"/>
        </w:rPr>
        <w:t>ổi</w:t>
      </w:r>
      <w:r w:rsidR="00E248D8" w:rsidRPr="00FE3109">
        <w:rPr>
          <w:rFonts w:ascii="Times New Roman" w:hAnsi="Times New Roman"/>
          <w:i/>
          <w:szCs w:val="28"/>
          <w:lang w:val="nl-NL"/>
        </w:rPr>
        <w:t xml:space="preserve">, bổ sung một số </w:t>
      </w:r>
      <w:r w:rsidR="00E248D8" w:rsidRPr="00FE3109">
        <w:rPr>
          <w:rFonts w:ascii="Times New Roman" w:hAnsi="Times New Roman" w:hint="eastAsia"/>
          <w:i/>
          <w:szCs w:val="28"/>
          <w:lang w:val="nl-NL"/>
        </w:rPr>
        <w:t>đ</w:t>
      </w:r>
      <w:r w:rsidR="00E248D8" w:rsidRPr="00FE3109">
        <w:rPr>
          <w:rFonts w:ascii="Times New Roman" w:hAnsi="Times New Roman"/>
          <w:i/>
          <w:szCs w:val="28"/>
          <w:lang w:val="nl-NL"/>
        </w:rPr>
        <w:t>iều của luật P</w:t>
      </w:r>
      <w:r w:rsidRPr="00FE3109">
        <w:rPr>
          <w:rFonts w:ascii="Times New Roman" w:hAnsi="Times New Roman"/>
          <w:i/>
          <w:szCs w:val="28"/>
          <w:lang w:val="nl-NL"/>
        </w:rPr>
        <w:t>h</w:t>
      </w:r>
      <w:r w:rsidRPr="00FE3109">
        <w:rPr>
          <w:rFonts w:ascii="Times New Roman" w:hAnsi="Times New Roman" w:hint="eastAsia"/>
          <w:i/>
          <w:szCs w:val="28"/>
          <w:lang w:val="nl-NL"/>
        </w:rPr>
        <w:t>ò</w:t>
      </w:r>
      <w:r w:rsidRPr="00FE3109">
        <w:rPr>
          <w:rFonts w:ascii="Times New Roman" w:hAnsi="Times New Roman"/>
          <w:i/>
          <w:szCs w:val="28"/>
          <w:lang w:val="nl-NL"/>
        </w:rPr>
        <w:t>ng ch</w:t>
      </w:r>
      <w:r w:rsidRPr="00FE3109">
        <w:rPr>
          <w:rFonts w:ascii="Times New Roman" w:hAnsi="Times New Roman" w:hint="eastAsia"/>
          <w:i/>
          <w:szCs w:val="28"/>
          <w:lang w:val="nl-NL"/>
        </w:rPr>
        <w:t>á</w:t>
      </w:r>
      <w:r w:rsidRPr="00FE3109">
        <w:rPr>
          <w:rFonts w:ascii="Times New Roman" w:hAnsi="Times New Roman"/>
          <w:i/>
          <w:szCs w:val="28"/>
          <w:lang w:val="nl-NL"/>
        </w:rPr>
        <w:t>y v</w:t>
      </w:r>
      <w:r w:rsidRPr="00FE3109">
        <w:rPr>
          <w:rFonts w:ascii="Times New Roman" w:hAnsi="Times New Roman" w:hint="eastAsia"/>
          <w:i/>
          <w:szCs w:val="28"/>
          <w:lang w:val="nl-NL"/>
        </w:rPr>
        <w:t>à</w:t>
      </w:r>
      <w:r w:rsidRPr="00FE3109">
        <w:rPr>
          <w:rFonts w:ascii="Times New Roman" w:hAnsi="Times New Roman"/>
          <w:i/>
          <w:szCs w:val="28"/>
          <w:lang w:val="nl-NL"/>
        </w:rPr>
        <w:t xml:space="preserve"> chữa ch</w:t>
      </w:r>
      <w:r w:rsidRPr="00FE3109">
        <w:rPr>
          <w:rFonts w:ascii="Times New Roman" w:hAnsi="Times New Roman" w:hint="eastAsia"/>
          <w:i/>
          <w:szCs w:val="28"/>
          <w:lang w:val="nl-NL"/>
        </w:rPr>
        <w:t>á</w:t>
      </w:r>
      <w:r w:rsidRPr="00FE3109">
        <w:rPr>
          <w:rFonts w:ascii="Times New Roman" w:hAnsi="Times New Roman"/>
          <w:i/>
          <w:szCs w:val="28"/>
          <w:lang w:val="nl-NL"/>
        </w:rPr>
        <w:t>y;</w:t>
      </w:r>
    </w:p>
    <w:p w:rsidR="00E248D8" w:rsidRPr="00DF020F" w:rsidRDefault="00E248D8" w:rsidP="00FE3109">
      <w:pPr>
        <w:spacing w:before="120" w:after="120" w:line="264" w:lineRule="auto"/>
        <w:ind w:firstLine="709"/>
        <w:jc w:val="both"/>
        <w:rPr>
          <w:rFonts w:ascii="Times New Roman" w:hAnsi="Times New Roman"/>
          <w:i/>
          <w:szCs w:val="28"/>
          <w:lang w:val="nl-NL"/>
        </w:rPr>
      </w:pPr>
      <w:r w:rsidRPr="00DF020F">
        <w:rPr>
          <w:rFonts w:ascii="Times New Roman" w:hAnsi="Times New Roman"/>
          <w:i/>
          <w:szCs w:val="28"/>
          <w:lang w:val="nl-NL"/>
        </w:rPr>
        <w:t>Căn cứ</w:t>
      </w:r>
      <w:r w:rsidR="000224CE" w:rsidRPr="00DF020F">
        <w:rPr>
          <w:rFonts w:ascii="Times New Roman" w:hAnsi="Times New Roman"/>
          <w:i/>
          <w:szCs w:val="28"/>
          <w:lang w:val="nl-NL"/>
        </w:rPr>
        <w:t xml:space="preserve"> Thông tư số 150/2020/TT-BCA ngày 31 tháng 12 năm 2020 của Bộ Công an quy định về trang bị phương tiện phòng cháy, chữa cháy và cứu nạn, cứu hộ cho lực lượng dân phòng</w:t>
      </w:r>
      <w:r w:rsidR="00736DF7" w:rsidRPr="00DF020F">
        <w:rPr>
          <w:rFonts w:ascii="Times New Roman" w:hAnsi="Times New Roman"/>
          <w:i/>
          <w:szCs w:val="28"/>
          <w:lang w:val="nl-NL"/>
        </w:rPr>
        <w:t>, lực lượng phòng cháy và chữa cháy cơ sở, lực lượng phòng cháy và chữa cháy chuyên ngành;</w:t>
      </w:r>
    </w:p>
    <w:p w:rsidR="001719E9" w:rsidRPr="00DF020F" w:rsidRDefault="001719E9" w:rsidP="00FE3109">
      <w:pPr>
        <w:shd w:val="clear" w:color="auto" w:fill="FFFFFF"/>
        <w:spacing w:before="120" w:after="120" w:line="264" w:lineRule="auto"/>
        <w:ind w:firstLine="709"/>
        <w:jc w:val="both"/>
        <w:rPr>
          <w:rFonts w:ascii="Times New Roman" w:hAnsi="Times New Roman"/>
          <w:i/>
          <w:szCs w:val="28"/>
          <w:lang w:val="nl-NL"/>
        </w:rPr>
      </w:pPr>
      <w:r w:rsidRPr="00DF020F">
        <w:rPr>
          <w:rFonts w:ascii="Times New Roman" w:hAnsi="Times New Roman"/>
          <w:sz w:val="26"/>
          <w:szCs w:val="26"/>
          <w:lang w:val="nl-NL"/>
        </w:rPr>
        <w:tab/>
      </w:r>
      <w:r w:rsidR="00002574" w:rsidRPr="00DF020F">
        <w:rPr>
          <w:rFonts w:ascii="Times New Roman" w:hAnsi="Times New Roman"/>
          <w:i/>
          <w:szCs w:val="28"/>
          <w:lang w:val="nl-NL"/>
        </w:rPr>
        <w:t>Thực hiện</w:t>
      </w:r>
      <w:r w:rsidRPr="00DF020F">
        <w:rPr>
          <w:rFonts w:ascii="Times New Roman" w:hAnsi="Times New Roman"/>
          <w:i/>
          <w:szCs w:val="28"/>
          <w:lang w:val="nl-NL"/>
        </w:rPr>
        <w:t xml:space="preserve"> Quyết định số 630/QĐ-TTg ngày 11 tháng 5 năm 2020 của Thủ tướng Chính phủ ban hành Kế hoạch thực hiện Nghị quyết của Quốc hội về tiếp tục hoàn thiện, nâng cao hiệu lực, hiệu quả thực hiện chính sách, pháp luật về phòng cháy và chữa cháy</w:t>
      </w:r>
      <w:r w:rsidRPr="00DF020F">
        <w:rPr>
          <w:rFonts w:ascii="Times New Roman" w:hAnsi="Times New Roman"/>
          <w:szCs w:val="28"/>
          <w:lang w:val="nl-NL"/>
        </w:rPr>
        <w:t>;</w:t>
      </w:r>
      <w:r w:rsidRPr="00DF020F">
        <w:rPr>
          <w:rFonts w:ascii="Times New Roman" w:hAnsi="Times New Roman"/>
          <w:i/>
          <w:szCs w:val="28"/>
          <w:lang w:val="nl-NL"/>
        </w:rPr>
        <w:t xml:space="preserve"> </w:t>
      </w:r>
    </w:p>
    <w:p w:rsidR="006C4C02" w:rsidRPr="00DF020F" w:rsidRDefault="00F31DD0" w:rsidP="00FE3109">
      <w:pPr>
        <w:shd w:val="clear" w:color="auto" w:fill="FFFFFF"/>
        <w:spacing w:before="120" w:after="120" w:line="264" w:lineRule="auto"/>
        <w:ind w:firstLine="709"/>
        <w:jc w:val="both"/>
        <w:rPr>
          <w:rFonts w:ascii="Times New Roman" w:hAnsi="Times New Roman"/>
          <w:i/>
          <w:szCs w:val="28"/>
          <w:lang w:val="nl-NL"/>
        </w:rPr>
      </w:pPr>
      <w:r w:rsidRPr="00DF020F">
        <w:rPr>
          <w:rFonts w:ascii="Times New Roman" w:hAnsi="Times New Roman"/>
          <w:i/>
          <w:szCs w:val="28"/>
          <w:lang w:val="nl-NL"/>
        </w:rPr>
        <w:lastRenderedPageBreak/>
        <w:tab/>
      </w:r>
      <w:r w:rsidR="003F67D3" w:rsidRPr="00DF020F">
        <w:rPr>
          <w:rFonts w:ascii="Times New Roman" w:hAnsi="Times New Roman"/>
          <w:i/>
          <w:szCs w:val="28"/>
          <w:lang w:val="nl-NL"/>
        </w:rPr>
        <w:t>Xét T</w:t>
      </w:r>
      <w:r w:rsidR="00D559F4" w:rsidRPr="00DF020F">
        <w:rPr>
          <w:rFonts w:ascii="Times New Roman" w:hAnsi="Times New Roman"/>
          <w:i/>
          <w:szCs w:val="28"/>
          <w:lang w:val="nl-NL"/>
        </w:rPr>
        <w:t xml:space="preserve">ờ trình </w:t>
      </w:r>
      <w:r w:rsidR="00322287" w:rsidRPr="00DF020F">
        <w:rPr>
          <w:rFonts w:ascii="Times New Roman" w:hAnsi="Times New Roman"/>
          <w:i/>
          <w:szCs w:val="28"/>
          <w:lang w:val="nl-NL"/>
        </w:rPr>
        <w:t>số</w:t>
      </w:r>
      <w:r w:rsidR="008F1621" w:rsidRPr="00DF020F">
        <w:rPr>
          <w:rFonts w:ascii="Times New Roman" w:hAnsi="Times New Roman"/>
          <w:i/>
          <w:szCs w:val="28"/>
          <w:lang w:val="nl-NL"/>
        </w:rPr>
        <w:t xml:space="preserve"> 67</w:t>
      </w:r>
      <w:r w:rsidR="006C4C02" w:rsidRPr="00DF020F">
        <w:rPr>
          <w:rFonts w:ascii="Times New Roman" w:hAnsi="Times New Roman"/>
          <w:i/>
          <w:szCs w:val="28"/>
          <w:lang w:val="nl-NL"/>
        </w:rPr>
        <w:t>/TTr-UBND</w:t>
      </w:r>
      <w:r w:rsidR="001D6D5C" w:rsidRPr="00DF020F">
        <w:rPr>
          <w:rFonts w:ascii="Times New Roman" w:hAnsi="Times New Roman"/>
          <w:i/>
          <w:szCs w:val="28"/>
          <w:lang w:val="nl-NL"/>
        </w:rPr>
        <w:t xml:space="preserve"> </w:t>
      </w:r>
      <w:r w:rsidR="00A02479" w:rsidRPr="00DF020F">
        <w:rPr>
          <w:rFonts w:ascii="Times New Roman" w:hAnsi="Times New Roman"/>
          <w:i/>
          <w:szCs w:val="28"/>
          <w:lang w:val="nl-NL"/>
        </w:rPr>
        <w:t xml:space="preserve">ngày </w:t>
      </w:r>
      <w:r w:rsidR="008F1621" w:rsidRPr="00DF020F">
        <w:rPr>
          <w:rFonts w:ascii="Times New Roman" w:hAnsi="Times New Roman"/>
          <w:i/>
          <w:szCs w:val="28"/>
          <w:lang w:val="nl-NL"/>
        </w:rPr>
        <w:t xml:space="preserve">09 tháng 6 </w:t>
      </w:r>
      <w:r w:rsidR="00A02479" w:rsidRPr="00DF020F">
        <w:rPr>
          <w:rFonts w:ascii="Times New Roman" w:hAnsi="Times New Roman"/>
          <w:i/>
          <w:szCs w:val="28"/>
          <w:lang w:val="nl-NL"/>
        </w:rPr>
        <w:t>năm 2022</w:t>
      </w:r>
      <w:r w:rsidR="00FE58E0" w:rsidRPr="00DF020F">
        <w:rPr>
          <w:rFonts w:ascii="Times New Roman" w:hAnsi="Times New Roman"/>
          <w:i/>
          <w:szCs w:val="28"/>
          <w:lang w:val="nl-NL"/>
        </w:rPr>
        <w:t xml:space="preserve"> của Ủy ban nhân dân tỉnh </w:t>
      </w:r>
      <w:r w:rsidR="001E4CDC" w:rsidRPr="00DF020F">
        <w:rPr>
          <w:rFonts w:ascii="Times New Roman" w:hAnsi="Times New Roman"/>
          <w:i/>
          <w:szCs w:val="28"/>
          <w:lang w:val="nl-NL"/>
        </w:rPr>
        <w:t>về dự thảo</w:t>
      </w:r>
      <w:r w:rsidR="00FE58E0" w:rsidRPr="00DF020F">
        <w:rPr>
          <w:rFonts w:ascii="Times New Roman" w:hAnsi="Times New Roman"/>
          <w:i/>
          <w:szCs w:val="28"/>
          <w:lang w:val="nl-NL"/>
        </w:rPr>
        <w:t xml:space="preserve"> Nghị quyết</w:t>
      </w:r>
      <w:r w:rsidR="00140DC3" w:rsidRPr="00DF020F">
        <w:rPr>
          <w:rFonts w:ascii="Times New Roman" w:hAnsi="Times New Roman"/>
          <w:i/>
          <w:szCs w:val="28"/>
          <w:lang w:val="nl-NL"/>
        </w:rPr>
        <w:t xml:space="preserve"> của Hội đồng nhân dân tỉnh về</w:t>
      </w:r>
      <w:r w:rsidR="00322287" w:rsidRPr="00DF020F">
        <w:rPr>
          <w:rFonts w:ascii="Times New Roman" w:hAnsi="Times New Roman"/>
          <w:i/>
          <w:szCs w:val="28"/>
          <w:lang w:val="nl-NL"/>
        </w:rPr>
        <w:t xml:space="preserve"> </w:t>
      </w:r>
      <w:r w:rsidR="00FE58E0" w:rsidRPr="00DF020F">
        <w:rPr>
          <w:rFonts w:ascii="Times New Roman" w:hAnsi="Times New Roman"/>
          <w:i/>
          <w:szCs w:val="28"/>
          <w:lang w:val="nl-NL"/>
        </w:rPr>
        <w:t>quy định mức hỗ trợ thường xuyên hàng tháng cho các chức danh Đội trư</w:t>
      </w:r>
      <w:r w:rsidR="00140DC3" w:rsidRPr="00DF020F">
        <w:rPr>
          <w:rFonts w:ascii="Times New Roman" w:hAnsi="Times New Roman"/>
          <w:i/>
          <w:szCs w:val="28"/>
          <w:lang w:val="nl-NL"/>
        </w:rPr>
        <w:t xml:space="preserve">ởng, Đội phó </w:t>
      </w:r>
      <w:r w:rsidR="00D66C69" w:rsidRPr="00DF020F">
        <w:rPr>
          <w:rFonts w:ascii="Times New Roman" w:hAnsi="Times New Roman"/>
          <w:i/>
          <w:szCs w:val="28"/>
          <w:lang w:val="nl-NL"/>
        </w:rPr>
        <w:t>Đội dân phòng</w:t>
      </w:r>
      <w:r w:rsidR="00140DC3" w:rsidRPr="00DF020F">
        <w:rPr>
          <w:rFonts w:ascii="Times New Roman" w:hAnsi="Times New Roman"/>
          <w:i/>
          <w:szCs w:val="28"/>
          <w:lang w:val="nl-NL"/>
        </w:rPr>
        <w:t xml:space="preserve"> và</w:t>
      </w:r>
      <w:r w:rsidR="00FE58E0" w:rsidRPr="00DF020F">
        <w:rPr>
          <w:rFonts w:ascii="Times New Roman" w:hAnsi="Times New Roman"/>
          <w:i/>
          <w:szCs w:val="28"/>
          <w:lang w:val="nl-NL"/>
        </w:rPr>
        <w:t xml:space="preserve"> trang bị phương tiện phòng cháy, chữa cháy và cứu nạn, cứu hộ </w:t>
      </w:r>
      <w:r w:rsidR="000D5ADF" w:rsidRPr="00DF020F">
        <w:rPr>
          <w:rFonts w:ascii="Times New Roman" w:hAnsi="Times New Roman"/>
          <w:i/>
          <w:szCs w:val="28"/>
          <w:lang w:val="nl-NL"/>
        </w:rPr>
        <w:t xml:space="preserve">cho lực lượng dân phòng trên địa bàn tỉnh Kon Tum; </w:t>
      </w:r>
      <w:r w:rsidR="00742E3A" w:rsidRPr="00DF020F">
        <w:rPr>
          <w:rFonts w:ascii="Times New Roman" w:hAnsi="Times New Roman"/>
          <w:i/>
          <w:szCs w:val="28"/>
          <w:lang w:val="nl-NL"/>
        </w:rPr>
        <w:t xml:space="preserve">Báo cáo thẩm tra của Ban Kinh tế - Ngân sách Hội đồng nhân dân tỉnh; Báo cáo số 190/BC-UBND ngày 06 tháng 7 năm 2022 và Báo cáo số </w:t>
      </w:r>
      <w:r w:rsidR="00E6593B">
        <w:rPr>
          <w:rFonts w:ascii="Times New Roman" w:hAnsi="Times New Roman"/>
          <w:i/>
          <w:szCs w:val="28"/>
          <w:lang w:val="nl-NL"/>
        </w:rPr>
        <w:t>193</w:t>
      </w:r>
      <w:r w:rsidR="00742E3A" w:rsidRPr="00DF020F">
        <w:rPr>
          <w:rFonts w:ascii="Times New Roman" w:hAnsi="Times New Roman"/>
          <w:i/>
          <w:szCs w:val="28"/>
          <w:lang w:val="nl-NL"/>
        </w:rPr>
        <w:t>/BC-UBND ngày 08 tháng 7 năm 2022 của Ủy ban nhân dân tỉnh về tiếp thu, giải trình ý kiến thẩm tra của các Ban Hội đồng nhân dân tỉnh; ý kiến thảo luận của đại biểu Hội đồng nhân dân tại kỳ họp.</w:t>
      </w:r>
    </w:p>
    <w:p w:rsidR="00474EDB" w:rsidRPr="00DF020F" w:rsidRDefault="00484EE2" w:rsidP="00FE3109">
      <w:pPr>
        <w:shd w:val="clear" w:color="auto" w:fill="FFFFFF"/>
        <w:spacing w:before="240" w:after="240" w:line="264" w:lineRule="auto"/>
        <w:jc w:val="center"/>
        <w:rPr>
          <w:rFonts w:ascii="Times New Roman" w:hAnsi="Times New Roman"/>
          <w:b/>
          <w:szCs w:val="28"/>
          <w:lang w:val="nl-NL"/>
        </w:rPr>
      </w:pPr>
      <w:r w:rsidRPr="00DF020F">
        <w:rPr>
          <w:rFonts w:ascii="Times New Roman" w:hAnsi="Times New Roman"/>
          <w:b/>
          <w:szCs w:val="28"/>
          <w:lang w:val="nl-NL"/>
        </w:rPr>
        <w:t>QUYẾT NGHỊ:</w:t>
      </w:r>
    </w:p>
    <w:p w:rsidR="00474EDB" w:rsidRPr="00DF020F" w:rsidRDefault="00474EDB" w:rsidP="00FE3109">
      <w:pPr>
        <w:shd w:val="clear" w:color="auto" w:fill="FFFFFF"/>
        <w:spacing w:before="120" w:after="120" w:line="264" w:lineRule="auto"/>
        <w:ind w:firstLine="709"/>
        <w:rPr>
          <w:rFonts w:ascii="Times New Roman" w:hAnsi="Times New Roman"/>
          <w:b/>
          <w:szCs w:val="28"/>
          <w:lang w:val="nl-NL"/>
        </w:rPr>
      </w:pPr>
      <w:r w:rsidRPr="00DF020F">
        <w:rPr>
          <w:rFonts w:ascii="Times New Roman" w:hAnsi="Times New Roman"/>
          <w:b/>
          <w:szCs w:val="28"/>
          <w:lang w:val="nl-NL"/>
        </w:rPr>
        <w:tab/>
        <w:t xml:space="preserve">Điều 1. </w:t>
      </w:r>
      <w:r w:rsidR="00763F90" w:rsidRPr="00DF020F">
        <w:rPr>
          <w:rFonts w:ascii="Times New Roman" w:hAnsi="Times New Roman"/>
          <w:b/>
          <w:szCs w:val="28"/>
          <w:lang w:val="nl-NL"/>
        </w:rPr>
        <w:t>Phạm vi điều chỉnh</w:t>
      </w:r>
      <w:r w:rsidR="006F7890" w:rsidRPr="00DF020F">
        <w:rPr>
          <w:rFonts w:ascii="Times New Roman" w:hAnsi="Times New Roman"/>
          <w:b/>
          <w:szCs w:val="28"/>
          <w:lang w:val="nl-NL"/>
        </w:rPr>
        <w:t xml:space="preserve"> và</w:t>
      </w:r>
      <w:r w:rsidR="00D66C69" w:rsidRPr="00DF020F">
        <w:rPr>
          <w:rFonts w:ascii="Times New Roman" w:hAnsi="Times New Roman"/>
          <w:b/>
          <w:szCs w:val="28"/>
          <w:lang w:val="nl-NL"/>
        </w:rPr>
        <w:t xml:space="preserve"> đối tượng áp dụng</w:t>
      </w:r>
    </w:p>
    <w:p w:rsidR="00D66C69" w:rsidRPr="00FE3109" w:rsidRDefault="00FB040A" w:rsidP="00FE3109">
      <w:pPr>
        <w:shd w:val="clear" w:color="auto" w:fill="FFFFFF"/>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r>
      <w:r w:rsidR="003F1A69" w:rsidRPr="00FE3109">
        <w:rPr>
          <w:rFonts w:ascii="Times New Roman" w:hAnsi="Times New Roman"/>
          <w:color w:val="000000"/>
          <w:szCs w:val="28"/>
          <w:shd w:val="clear" w:color="auto" w:fill="FFFFFF"/>
          <w:lang w:val="nl-NL"/>
        </w:rPr>
        <w:t xml:space="preserve">1. </w:t>
      </w:r>
      <w:r w:rsidR="000B5AE6" w:rsidRPr="00FE3109">
        <w:rPr>
          <w:rFonts w:ascii="Times New Roman" w:hAnsi="Times New Roman"/>
          <w:color w:val="000000"/>
          <w:szCs w:val="28"/>
          <w:shd w:val="clear" w:color="auto" w:fill="FFFFFF"/>
          <w:lang w:val="nl-NL"/>
        </w:rPr>
        <w:t xml:space="preserve">Phạm vi điều chỉnh: </w:t>
      </w:r>
      <w:r w:rsidR="00807046" w:rsidRPr="00FE3109">
        <w:rPr>
          <w:rFonts w:ascii="Times New Roman" w:hAnsi="Times New Roman"/>
          <w:color w:val="000000"/>
          <w:szCs w:val="28"/>
          <w:shd w:val="clear" w:color="auto" w:fill="FFFFFF"/>
          <w:lang w:val="nl-NL"/>
        </w:rPr>
        <w:t>Q</w:t>
      </w:r>
      <w:r w:rsidR="00D66C69" w:rsidRPr="00FE3109">
        <w:rPr>
          <w:rFonts w:ascii="Times New Roman" w:hAnsi="Times New Roman"/>
          <w:color w:val="000000"/>
          <w:szCs w:val="28"/>
          <w:shd w:val="clear" w:color="auto" w:fill="FFFFFF"/>
          <w:lang w:val="nl-NL"/>
        </w:rPr>
        <w:t>uy định mức hỗ trợ</w:t>
      </w:r>
      <w:r w:rsidR="0056283C" w:rsidRPr="00FE3109">
        <w:rPr>
          <w:rFonts w:ascii="Times New Roman" w:hAnsi="Times New Roman"/>
          <w:color w:val="000000"/>
          <w:szCs w:val="28"/>
          <w:shd w:val="clear" w:color="auto" w:fill="FFFFFF"/>
          <w:lang w:val="nl-NL"/>
        </w:rPr>
        <w:t xml:space="preserve"> thường xuyên hàng tháng cho</w:t>
      </w:r>
      <w:r w:rsidR="00D66C69" w:rsidRPr="00FE3109">
        <w:rPr>
          <w:rFonts w:ascii="Times New Roman" w:hAnsi="Times New Roman"/>
          <w:color w:val="000000"/>
          <w:szCs w:val="28"/>
          <w:shd w:val="clear" w:color="auto" w:fill="FFFFFF"/>
          <w:lang w:val="nl-NL"/>
        </w:rPr>
        <w:t xml:space="preserve"> chức danh Đội trưởng, Đội phó Đội dân phòng</w:t>
      </w:r>
      <w:r w:rsidR="005008F2" w:rsidRPr="00FE3109">
        <w:rPr>
          <w:rFonts w:ascii="Times New Roman" w:hAnsi="Times New Roman"/>
          <w:color w:val="000000"/>
          <w:szCs w:val="28"/>
          <w:shd w:val="clear" w:color="auto" w:fill="FFFFFF"/>
          <w:lang w:val="nl-NL"/>
        </w:rPr>
        <w:t>; số lượng</w:t>
      </w:r>
      <w:r w:rsidR="00D66C69" w:rsidRPr="00FE3109">
        <w:rPr>
          <w:rFonts w:ascii="Times New Roman" w:hAnsi="Times New Roman"/>
          <w:color w:val="000000"/>
          <w:szCs w:val="28"/>
          <w:shd w:val="clear" w:color="auto" w:fill="FFFFFF"/>
          <w:lang w:val="nl-NL"/>
        </w:rPr>
        <w:t xml:space="preserve"> phương tiện phòng cháy, chữa cháy và cứu nạn, cứu hộ cho lực lượng dân phòng trên địa bàn tỉnh Kon Tum.</w:t>
      </w:r>
    </w:p>
    <w:p w:rsidR="00BB478C" w:rsidRPr="00DF020F" w:rsidRDefault="0051170A" w:rsidP="00FE3109">
      <w:pPr>
        <w:shd w:val="clear" w:color="auto" w:fill="FFFFFF"/>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r>
      <w:r w:rsidR="000B5AE6" w:rsidRPr="00DF020F">
        <w:rPr>
          <w:rFonts w:ascii="Times New Roman" w:hAnsi="Times New Roman"/>
          <w:color w:val="000000"/>
          <w:szCs w:val="28"/>
          <w:shd w:val="clear" w:color="auto" w:fill="FFFFFF"/>
          <w:lang w:val="nl-NL"/>
        </w:rPr>
        <w:t xml:space="preserve">2. </w:t>
      </w:r>
      <w:r w:rsidRPr="00DF020F">
        <w:rPr>
          <w:rFonts w:ascii="Times New Roman" w:hAnsi="Times New Roman"/>
          <w:color w:val="000000"/>
          <w:szCs w:val="28"/>
          <w:shd w:val="clear" w:color="auto" w:fill="FFFFFF"/>
          <w:lang w:val="nl-NL"/>
        </w:rPr>
        <w:t>Đối tượng áp dụng</w:t>
      </w:r>
      <w:r w:rsidR="000B5AE6" w:rsidRPr="00DF020F">
        <w:rPr>
          <w:rFonts w:ascii="Times New Roman" w:hAnsi="Times New Roman"/>
          <w:color w:val="000000"/>
          <w:szCs w:val="28"/>
          <w:shd w:val="clear" w:color="auto" w:fill="FFFFFF"/>
          <w:lang w:val="nl-NL"/>
        </w:rPr>
        <w:t xml:space="preserve">: </w:t>
      </w:r>
    </w:p>
    <w:p w:rsidR="00991433" w:rsidRPr="00DF020F" w:rsidRDefault="00991433" w:rsidP="00FE3109">
      <w:pPr>
        <w:shd w:val="clear" w:color="auto" w:fill="FFFFFF"/>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t>a) Ủy ban nhân dân các cấp;</w:t>
      </w:r>
      <w:r w:rsidRPr="00DF020F">
        <w:rPr>
          <w:rFonts w:ascii="Times New Roman" w:hAnsi="Times New Roman"/>
          <w:color w:val="000000"/>
          <w:szCs w:val="28"/>
          <w:shd w:val="clear" w:color="auto" w:fill="FFFFFF"/>
          <w:lang w:val="nl-NL"/>
        </w:rPr>
        <w:tab/>
      </w:r>
    </w:p>
    <w:p w:rsidR="00BB478C" w:rsidRPr="00DF020F" w:rsidRDefault="00BB478C" w:rsidP="00FE3109">
      <w:pPr>
        <w:shd w:val="clear" w:color="auto" w:fill="FFFFFF"/>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r>
      <w:r w:rsidR="00991433" w:rsidRPr="00DF020F">
        <w:rPr>
          <w:rFonts w:ascii="Times New Roman" w:hAnsi="Times New Roman"/>
          <w:color w:val="000000"/>
          <w:szCs w:val="28"/>
          <w:shd w:val="clear" w:color="auto" w:fill="FFFFFF"/>
          <w:lang w:val="nl-NL"/>
        </w:rPr>
        <w:t>b</w:t>
      </w:r>
      <w:r w:rsidR="000F7358" w:rsidRPr="00DF020F">
        <w:rPr>
          <w:rFonts w:ascii="Times New Roman" w:hAnsi="Times New Roman"/>
          <w:color w:val="000000"/>
          <w:szCs w:val="28"/>
          <w:shd w:val="clear" w:color="auto" w:fill="FFFFFF"/>
          <w:lang w:val="nl-NL"/>
        </w:rPr>
        <w:t>)</w:t>
      </w:r>
      <w:r w:rsidRPr="00DF020F">
        <w:rPr>
          <w:rFonts w:ascii="Times New Roman" w:hAnsi="Times New Roman"/>
          <w:color w:val="000000"/>
          <w:szCs w:val="28"/>
          <w:shd w:val="clear" w:color="auto" w:fill="FFFFFF"/>
          <w:lang w:val="nl-NL"/>
        </w:rPr>
        <w:t xml:space="preserve"> Đội trưởng, Đội phó Đội dân phòng trên địa bàn tỉnh;</w:t>
      </w:r>
    </w:p>
    <w:p w:rsidR="00843CD0" w:rsidRPr="00DF020F" w:rsidRDefault="00BB478C" w:rsidP="00FE3109">
      <w:pPr>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r>
      <w:r w:rsidR="00EC2533" w:rsidRPr="00DF020F">
        <w:rPr>
          <w:rFonts w:ascii="Times New Roman" w:hAnsi="Times New Roman"/>
          <w:color w:val="000000"/>
          <w:szCs w:val="28"/>
          <w:shd w:val="clear" w:color="auto" w:fill="FFFFFF"/>
          <w:lang w:val="nl-NL"/>
        </w:rPr>
        <w:t>c</w:t>
      </w:r>
      <w:r w:rsidR="000F7358" w:rsidRPr="00DF020F">
        <w:rPr>
          <w:rFonts w:ascii="Times New Roman" w:hAnsi="Times New Roman"/>
          <w:color w:val="000000"/>
          <w:szCs w:val="28"/>
          <w:shd w:val="clear" w:color="auto" w:fill="FFFFFF"/>
          <w:lang w:val="nl-NL"/>
        </w:rPr>
        <w:t>)</w:t>
      </w:r>
      <w:r w:rsidRPr="00DF020F">
        <w:rPr>
          <w:rFonts w:ascii="Times New Roman" w:hAnsi="Times New Roman"/>
          <w:color w:val="000000"/>
          <w:szCs w:val="28"/>
          <w:shd w:val="clear" w:color="auto" w:fill="FFFFFF"/>
          <w:lang w:val="nl-NL"/>
        </w:rPr>
        <w:t xml:space="preserve"> Các Đội dân phòng </w:t>
      </w:r>
      <w:r w:rsidR="00843CD0" w:rsidRPr="00DF020F">
        <w:rPr>
          <w:rFonts w:ascii="Times New Roman" w:hAnsi="Times New Roman"/>
          <w:color w:val="000000"/>
          <w:szCs w:val="28"/>
          <w:shd w:val="clear" w:color="auto" w:fill="FFFFFF"/>
          <w:lang w:val="nl-NL"/>
        </w:rPr>
        <w:t>trên địa bàn tỉnh;</w:t>
      </w:r>
    </w:p>
    <w:p w:rsidR="00B96398" w:rsidRPr="00DF020F" w:rsidRDefault="00BB478C" w:rsidP="00FE3109">
      <w:pPr>
        <w:spacing w:before="120" w:after="120" w:line="264" w:lineRule="auto"/>
        <w:ind w:firstLine="709"/>
        <w:jc w:val="both"/>
        <w:rPr>
          <w:rFonts w:ascii="Times New Roman" w:hAnsi="Times New Roman"/>
          <w:color w:val="000000"/>
          <w:szCs w:val="28"/>
          <w:shd w:val="clear" w:color="auto" w:fill="FFFFFF"/>
          <w:lang w:val="nl-NL"/>
        </w:rPr>
      </w:pPr>
      <w:r w:rsidRPr="00DF020F">
        <w:rPr>
          <w:rFonts w:ascii="Times New Roman" w:hAnsi="Times New Roman"/>
          <w:color w:val="000000"/>
          <w:szCs w:val="28"/>
          <w:shd w:val="clear" w:color="auto" w:fill="FFFFFF"/>
          <w:lang w:val="nl-NL"/>
        </w:rPr>
        <w:tab/>
      </w:r>
      <w:r w:rsidR="00991433" w:rsidRPr="00DF020F">
        <w:rPr>
          <w:rFonts w:ascii="Times New Roman" w:hAnsi="Times New Roman"/>
          <w:color w:val="000000"/>
          <w:szCs w:val="28"/>
          <w:shd w:val="clear" w:color="auto" w:fill="FFFFFF"/>
          <w:lang w:val="nl-NL"/>
        </w:rPr>
        <w:t>d</w:t>
      </w:r>
      <w:r w:rsidR="000F7358" w:rsidRPr="00DF020F">
        <w:rPr>
          <w:rFonts w:ascii="Times New Roman" w:hAnsi="Times New Roman"/>
          <w:color w:val="000000"/>
          <w:szCs w:val="28"/>
          <w:shd w:val="clear" w:color="auto" w:fill="FFFFFF"/>
          <w:lang w:val="nl-NL"/>
        </w:rPr>
        <w:t>)</w:t>
      </w:r>
      <w:r w:rsidR="00B0568A" w:rsidRPr="00DF020F">
        <w:rPr>
          <w:rFonts w:ascii="Times New Roman" w:hAnsi="Times New Roman"/>
          <w:color w:val="000000"/>
          <w:szCs w:val="28"/>
          <w:shd w:val="clear" w:color="auto" w:fill="FFFFFF"/>
          <w:lang w:val="nl-NL"/>
        </w:rPr>
        <w:t xml:space="preserve"> C</w:t>
      </w:r>
      <w:r w:rsidR="00890428" w:rsidRPr="00DF020F">
        <w:rPr>
          <w:rFonts w:ascii="Times New Roman" w:hAnsi="Times New Roman"/>
          <w:color w:val="000000"/>
          <w:szCs w:val="28"/>
          <w:shd w:val="clear" w:color="auto" w:fill="FFFFFF"/>
          <w:lang w:val="nl-NL"/>
        </w:rPr>
        <w:t>ác cơ quan, tổ chức</w:t>
      </w:r>
      <w:r w:rsidR="00353FD3" w:rsidRPr="00DF020F">
        <w:rPr>
          <w:rFonts w:ascii="Times New Roman" w:hAnsi="Times New Roman"/>
          <w:color w:val="000000"/>
          <w:szCs w:val="28"/>
          <w:shd w:val="clear" w:color="auto" w:fill="FFFFFF"/>
          <w:lang w:val="nl-NL"/>
        </w:rPr>
        <w:t xml:space="preserve"> và</w:t>
      </w:r>
      <w:r w:rsidR="00890428" w:rsidRPr="00DF020F">
        <w:rPr>
          <w:rFonts w:ascii="Times New Roman" w:hAnsi="Times New Roman"/>
          <w:color w:val="000000"/>
          <w:szCs w:val="28"/>
          <w:shd w:val="clear" w:color="auto" w:fill="FFFFFF"/>
          <w:lang w:val="nl-NL"/>
        </w:rPr>
        <w:t xml:space="preserve"> cá nhân</w:t>
      </w:r>
      <w:r w:rsidR="009A6B60" w:rsidRPr="00DF020F">
        <w:rPr>
          <w:rFonts w:ascii="Times New Roman" w:hAnsi="Times New Roman"/>
          <w:color w:val="000000"/>
          <w:szCs w:val="28"/>
          <w:shd w:val="clear" w:color="auto" w:fill="FFFFFF"/>
          <w:lang w:val="nl-NL"/>
        </w:rPr>
        <w:t xml:space="preserve"> </w:t>
      </w:r>
      <w:bookmarkStart w:id="0" w:name="_GoBack"/>
      <w:bookmarkEnd w:id="0"/>
      <w:r w:rsidR="009A6B60" w:rsidRPr="00DF020F">
        <w:rPr>
          <w:rFonts w:ascii="Times New Roman" w:hAnsi="Times New Roman"/>
          <w:color w:val="000000"/>
          <w:szCs w:val="28"/>
          <w:shd w:val="clear" w:color="auto" w:fill="FFFFFF"/>
          <w:lang w:val="nl-NL"/>
        </w:rPr>
        <w:t>có</w:t>
      </w:r>
      <w:r w:rsidR="00890428" w:rsidRPr="00DF020F">
        <w:rPr>
          <w:rFonts w:ascii="Times New Roman" w:hAnsi="Times New Roman"/>
          <w:color w:val="000000"/>
          <w:szCs w:val="28"/>
          <w:shd w:val="clear" w:color="auto" w:fill="FFFFFF"/>
          <w:lang w:val="nl-NL"/>
        </w:rPr>
        <w:t xml:space="preserve"> liên quan</w:t>
      </w:r>
      <w:r w:rsidR="00B96398" w:rsidRPr="00DF020F">
        <w:rPr>
          <w:rFonts w:ascii="Times New Roman" w:hAnsi="Times New Roman"/>
          <w:color w:val="000000"/>
          <w:szCs w:val="28"/>
          <w:shd w:val="clear" w:color="auto" w:fill="FFFFFF"/>
          <w:lang w:val="nl-NL"/>
        </w:rPr>
        <w:t>.</w:t>
      </w:r>
    </w:p>
    <w:p w:rsidR="009C0EE5" w:rsidRPr="00DF020F" w:rsidRDefault="009C0EE5" w:rsidP="00FE3109">
      <w:pPr>
        <w:pStyle w:val="NormalWeb"/>
        <w:shd w:val="clear" w:color="auto" w:fill="FFFFFF"/>
        <w:spacing w:before="120" w:beforeAutospacing="0" w:after="120" w:afterAutospacing="0" w:line="264" w:lineRule="auto"/>
        <w:ind w:firstLine="709"/>
        <w:jc w:val="both"/>
        <w:rPr>
          <w:b/>
          <w:sz w:val="28"/>
          <w:szCs w:val="28"/>
        </w:rPr>
      </w:pPr>
      <w:r w:rsidRPr="00DF020F">
        <w:rPr>
          <w:b/>
          <w:bCs/>
          <w:sz w:val="28"/>
          <w:szCs w:val="28"/>
        </w:rPr>
        <w:t xml:space="preserve">Điều 2. Mức hỗ trợ thường xuyên hàng tháng </w:t>
      </w:r>
      <w:r w:rsidRPr="00DF020F">
        <w:rPr>
          <w:b/>
          <w:bCs/>
          <w:sz w:val="28"/>
          <w:szCs w:val="28"/>
          <w:lang w:val="en-GB"/>
        </w:rPr>
        <w:t xml:space="preserve">cho </w:t>
      </w:r>
      <w:r w:rsidRPr="00DF020F">
        <w:rPr>
          <w:b/>
          <w:bCs/>
          <w:sz w:val="28"/>
          <w:szCs w:val="28"/>
        </w:rPr>
        <w:t>các chức danh Đội trưởng, Đội phó Đội dân phòng</w:t>
      </w:r>
    </w:p>
    <w:p w:rsidR="009C0EE5" w:rsidRPr="00DF020F" w:rsidRDefault="009C0EE5" w:rsidP="00FE3109">
      <w:pPr>
        <w:pStyle w:val="NormalWeb"/>
        <w:shd w:val="clear" w:color="auto" w:fill="FFFFFF"/>
        <w:spacing w:before="120" w:beforeAutospacing="0" w:after="120" w:afterAutospacing="0" w:line="264" w:lineRule="auto"/>
        <w:ind w:firstLine="709"/>
        <w:jc w:val="both"/>
        <w:rPr>
          <w:sz w:val="28"/>
          <w:szCs w:val="28"/>
        </w:rPr>
      </w:pPr>
      <w:r w:rsidRPr="00FE3109">
        <w:rPr>
          <w:sz w:val="28"/>
          <w:szCs w:val="28"/>
        </w:rPr>
        <w:t>1.</w:t>
      </w:r>
      <w:r w:rsidRPr="00FE3109">
        <w:rPr>
          <w:b/>
          <w:bCs/>
          <w:sz w:val="28"/>
          <w:szCs w:val="28"/>
        </w:rPr>
        <w:t> </w:t>
      </w:r>
      <w:r w:rsidRPr="00FE3109">
        <w:rPr>
          <w:sz w:val="28"/>
          <w:szCs w:val="28"/>
        </w:rPr>
        <w:t>Đội trưởng Đội dân phòng</w:t>
      </w:r>
      <w:r w:rsidRPr="00FE3109">
        <w:rPr>
          <w:sz w:val="28"/>
          <w:szCs w:val="28"/>
          <w:lang w:val="en-GB"/>
        </w:rPr>
        <w:t>:</w:t>
      </w:r>
      <w:r w:rsidRPr="00FE3109">
        <w:rPr>
          <w:sz w:val="28"/>
          <w:szCs w:val="28"/>
        </w:rPr>
        <w:t xml:space="preserve"> bằng 20% lương tối thiểu vùng/người/tháng.</w:t>
      </w:r>
    </w:p>
    <w:p w:rsidR="009C0EE5" w:rsidRPr="00DF020F" w:rsidRDefault="009C0EE5" w:rsidP="00FE3109">
      <w:pPr>
        <w:widowControl w:val="0"/>
        <w:autoSpaceDE w:val="0"/>
        <w:autoSpaceDN w:val="0"/>
        <w:adjustRightInd w:val="0"/>
        <w:spacing w:before="120" w:after="120" w:line="264" w:lineRule="auto"/>
        <w:ind w:firstLine="709"/>
        <w:jc w:val="both"/>
        <w:rPr>
          <w:rFonts w:ascii="Times New Roman" w:hAnsi="Times New Roman"/>
          <w:szCs w:val="28"/>
        </w:rPr>
      </w:pPr>
      <w:r w:rsidRPr="00DF020F">
        <w:rPr>
          <w:rFonts w:ascii="Times New Roman" w:hAnsi="Times New Roman"/>
          <w:szCs w:val="28"/>
        </w:rPr>
        <w:t>2. Đội phó Đội dân phòng: bằng 15% lương tối thiểu vùng/người/tháng.</w:t>
      </w:r>
    </w:p>
    <w:p w:rsidR="00E77E99" w:rsidRDefault="00E77E99" w:rsidP="00FE3109">
      <w:pPr>
        <w:pStyle w:val="NormalWeb"/>
        <w:shd w:val="clear" w:color="auto" w:fill="FFFFFF"/>
        <w:spacing w:before="120" w:beforeAutospacing="0" w:after="120" w:afterAutospacing="0" w:line="264" w:lineRule="auto"/>
        <w:ind w:firstLine="709"/>
        <w:jc w:val="both"/>
        <w:rPr>
          <w:b/>
          <w:sz w:val="28"/>
          <w:lang w:val="nl-NL"/>
        </w:rPr>
      </w:pPr>
      <w:r w:rsidRPr="00DF020F">
        <w:rPr>
          <w:b/>
          <w:bCs/>
          <w:sz w:val="28"/>
          <w:szCs w:val="28"/>
          <w:shd w:val="clear" w:color="auto" w:fill="FFFFFF"/>
        </w:rPr>
        <w:t xml:space="preserve">Điều 3. </w:t>
      </w:r>
      <w:r w:rsidRPr="00DF020F">
        <w:rPr>
          <w:b/>
          <w:sz w:val="28"/>
          <w:lang w:val="nl-NL"/>
        </w:rPr>
        <w:t>Số lượng phương tiện phòng cháy, chữa cháy và cứu nạn, cứu hộ trang bị cho 01 Đội dân phòng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3308"/>
        <w:gridCol w:w="1609"/>
        <w:gridCol w:w="1226"/>
        <w:gridCol w:w="2494"/>
      </w:tblGrid>
      <w:tr w:rsidR="004647B3" w:rsidRPr="00DF020F" w:rsidTr="00B20EA3">
        <w:tc>
          <w:tcPr>
            <w:tcW w:w="462" w:type="pct"/>
            <w:shd w:val="clear" w:color="auto" w:fill="auto"/>
            <w:vAlign w:val="center"/>
          </w:tcPr>
          <w:p w:rsidR="004647B3" w:rsidRPr="00FE3109" w:rsidRDefault="00EC0003" w:rsidP="00B20EA3">
            <w:pPr>
              <w:spacing w:after="120"/>
              <w:ind w:left="113" w:right="113"/>
              <w:jc w:val="center"/>
              <w:rPr>
                <w:rFonts w:ascii="Times New Roman" w:hAnsi="Times New Roman"/>
                <w:b/>
                <w:bCs/>
                <w:sz w:val="26"/>
                <w:szCs w:val="26"/>
              </w:rPr>
            </w:pPr>
            <w:r w:rsidRPr="00FE3109">
              <w:rPr>
                <w:rFonts w:ascii="Times New Roman" w:hAnsi="Times New Roman"/>
                <w:b/>
                <w:bCs/>
                <w:sz w:val="26"/>
                <w:szCs w:val="26"/>
                <w:lang w:val="nl-NL"/>
              </w:rPr>
              <w:t>STT</w:t>
            </w:r>
          </w:p>
        </w:tc>
        <w:tc>
          <w:tcPr>
            <w:tcW w:w="1735" w:type="pct"/>
            <w:shd w:val="clear" w:color="auto" w:fill="auto"/>
            <w:vAlign w:val="center"/>
          </w:tcPr>
          <w:p w:rsidR="004647B3" w:rsidRPr="00FE3109" w:rsidRDefault="004647B3" w:rsidP="00B20EA3">
            <w:pPr>
              <w:spacing w:after="120"/>
              <w:ind w:left="113" w:right="113"/>
              <w:jc w:val="center"/>
              <w:rPr>
                <w:rFonts w:ascii="Times New Roman" w:hAnsi="Times New Roman"/>
                <w:b/>
                <w:bCs/>
                <w:sz w:val="26"/>
                <w:szCs w:val="26"/>
              </w:rPr>
            </w:pPr>
            <w:r w:rsidRPr="00FE3109">
              <w:rPr>
                <w:rFonts w:ascii="Times New Roman" w:hAnsi="Times New Roman"/>
                <w:b/>
                <w:bCs/>
                <w:sz w:val="26"/>
                <w:szCs w:val="26"/>
              </w:rPr>
              <w:t>Danh mục</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b/>
                <w:bCs/>
                <w:sz w:val="26"/>
                <w:szCs w:val="26"/>
              </w:rPr>
            </w:pPr>
            <w:r w:rsidRPr="00FE3109">
              <w:rPr>
                <w:rFonts w:ascii="Times New Roman" w:hAnsi="Times New Roman"/>
                <w:b/>
                <w:bCs/>
                <w:sz w:val="26"/>
                <w:szCs w:val="26"/>
              </w:rPr>
              <w:t>Số lượng</w:t>
            </w:r>
          </w:p>
        </w:tc>
        <w:tc>
          <w:tcPr>
            <w:tcW w:w="647" w:type="pct"/>
            <w:shd w:val="clear" w:color="auto" w:fill="auto"/>
            <w:vAlign w:val="center"/>
          </w:tcPr>
          <w:p w:rsidR="004647B3" w:rsidRPr="00FE3109" w:rsidRDefault="004647B3" w:rsidP="00B20EA3">
            <w:pPr>
              <w:spacing w:after="120"/>
              <w:ind w:left="113" w:right="113"/>
              <w:jc w:val="center"/>
              <w:rPr>
                <w:rFonts w:ascii="Times New Roman" w:hAnsi="Times New Roman"/>
                <w:b/>
                <w:bCs/>
                <w:sz w:val="26"/>
                <w:szCs w:val="26"/>
              </w:rPr>
            </w:pPr>
            <w:r w:rsidRPr="00FE3109">
              <w:rPr>
                <w:rFonts w:ascii="Times New Roman" w:hAnsi="Times New Roman"/>
                <w:b/>
                <w:bCs/>
                <w:sz w:val="26"/>
                <w:szCs w:val="26"/>
                <w:lang w:val="nl-NL"/>
              </w:rPr>
              <w:t>Đơn vị</w:t>
            </w:r>
            <w:r w:rsidRPr="00FE3109">
              <w:rPr>
                <w:rFonts w:ascii="Times New Roman" w:hAnsi="Times New Roman"/>
                <w:b/>
                <w:bCs/>
                <w:sz w:val="26"/>
                <w:szCs w:val="26"/>
                <w:lang w:val="vi-VN"/>
              </w:rPr>
              <w:t xml:space="preserve"> </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b/>
                <w:bCs/>
                <w:sz w:val="26"/>
                <w:szCs w:val="26"/>
              </w:rPr>
            </w:pPr>
            <w:r w:rsidRPr="00FE3109">
              <w:rPr>
                <w:rFonts w:ascii="Times New Roman" w:hAnsi="Times New Roman"/>
                <w:b/>
                <w:bCs/>
                <w:sz w:val="26"/>
                <w:szCs w:val="26"/>
                <w:lang w:val="nl-NL"/>
              </w:rPr>
              <w:t>Niên hạn sử dung</w:t>
            </w:r>
          </w:p>
        </w:tc>
      </w:tr>
      <w:tr w:rsidR="004647B3" w:rsidRPr="00DF020F" w:rsidTr="00B20EA3">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1</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Bình bột chữa cháy xách tay</w:t>
            </w:r>
            <w:r w:rsidRPr="00FE3109">
              <w:rPr>
                <w:rFonts w:ascii="Times New Roman" w:hAnsi="Times New Roman"/>
                <w:sz w:val="26"/>
                <w:szCs w:val="26"/>
                <w:lang w:val="vi-VN"/>
              </w:rPr>
              <w:t xml:space="preserve"> có khối lượng chất chữa cháy không nhỏ hơn</w:t>
            </w:r>
            <w:r w:rsidRPr="00FE3109">
              <w:rPr>
                <w:rFonts w:ascii="Times New Roman" w:hAnsi="Times New Roman"/>
                <w:sz w:val="26"/>
                <w:szCs w:val="26"/>
              </w:rPr>
              <w:t xml:space="preserve"> 04 kg</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05</w:t>
            </w:r>
          </w:p>
        </w:tc>
        <w:tc>
          <w:tcPr>
            <w:tcW w:w="6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Bình</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Theo quy định của nhà sản xuất</w:t>
            </w:r>
          </w:p>
        </w:tc>
      </w:tr>
      <w:tr w:rsidR="004647B3" w:rsidRPr="00DF020F" w:rsidTr="00B20EA3">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2</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Bình khí chữa cháy xách tay có</w:t>
            </w:r>
            <w:r w:rsidRPr="00FE3109">
              <w:rPr>
                <w:rFonts w:ascii="Times New Roman" w:hAnsi="Times New Roman"/>
                <w:sz w:val="26"/>
                <w:szCs w:val="26"/>
                <w:lang w:val="vi-VN"/>
              </w:rPr>
              <w:t xml:space="preserve"> khối lượng chất chữa cháy không nhỏ hơn</w:t>
            </w:r>
            <w:r w:rsidRPr="00FE3109">
              <w:rPr>
                <w:rFonts w:ascii="Times New Roman" w:hAnsi="Times New Roman"/>
                <w:sz w:val="26"/>
                <w:szCs w:val="26"/>
              </w:rPr>
              <w:t xml:space="preserve"> 03 kg</w:t>
            </w:r>
            <w:r w:rsidRPr="00FE3109">
              <w:rPr>
                <w:rFonts w:ascii="Times New Roman" w:hAnsi="Times New Roman"/>
                <w:sz w:val="26"/>
                <w:szCs w:val="26"/>
                <w:lang w:val="vi-VN"/>
              </w:rPr>
              <w:t xml:space="preserve"> hoặc bình chữa cháy gốc nước </w:t>
            </w:r>
            <w:r w:rsidRPr="00FE3109">
              <w:rPr>
                <w:rFonts w:ascii="Times New Roman" w:hAnsi="Times New Roman"/>
                <w:sz w:val="26"/>
                <w:szCs w:val="26"/>
              </w:rPr>
              <w:t xml:space="preserve">xách tay </w:t>
            </w:r>
            <w:r w:rsidRPr="00FE3109">
              <w:rPr>
                <w:rFonts w:ascii="Times New Roman" w:hAnsi="Times New Roman"/>
                <w:sz w:val="26"/>
                <w:szCs w:val="26"/>
                <w:lang w:val="vi-VN"/>
              </w:rPr>
              <w:t xml:space="preserve">có dung tích chất chữa cháy không </w:t>
            </w:r>
            <w:r w:rsidRPr="00FE3109">
              <w:rPr>
                <w:rFonts w:ascii="Times New Roman" w:hAnsi="Times New Roman"/>
                <w:sz w:val="26"/>
                <w:szCs w:val="26"/>
                <w:lang w:val="vi-VN"/>
              </w:rPr>
              <w:lastRenderedPageBreak/>
              <w:t>nhỏ hơn 06 lít</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lastRenderedPageBreak/>
              <w:t>05</w:t>
            </w:r>
          </w:p>
        </w:tc>
        <w:tc>
          <w:tcPr>
            <w:tcW w:w="6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Bình</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Theo quy định của nhà sản xuất</w:t>
            </w:r>
          </w:p>
        </w:tc>
      </w:tr>
      <w:tr w:rsidR="004647B3" w:rsidRPr="00DF020F" w:rsidTr="00FE3109">
        <w:trPr>
          <w:trHeight w:val="989"/>
        </w:trPr>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vi-VN"/>
              </w:rPr>
              <w:lastRenderedPageBreak/>
              <w:t>3</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Đèn pin </w:t>
            </w:r>
            <w:r w:rsidRPr="00FE3109">
              <w:rPr>
                <w:rFonts w:ascii="Times New Roman" w:hAnsi="Times New Roman"/>
                <w:i/>
                <w:sz w:val="26"/>
                <w:szCs w:val="26"/>
              </w:rPr>
              <w:t>(độ sáng 200 lm, chịu nước IPX4)</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02</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4</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Rìu cứu nạn </w:t>
            </w:r>
            <w:r w:rsidRPr="00FE3109">
              <w:rPr>
                <w:rFonts w:ascii="Times New Roman" w:hAnsi="Times New Roman"/>
                <w:i/>
                <w:sz w:val="26"/>
                <w:szCs w:val="26"/>
              </w:rPr>
              <w:t>(trọng lượng 2 kg, cán dài 90 cm, chất liệu thép cacbon cường độ cao)</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0</w:t>
            </w:r>
            <w:r w:rsidRPr="00FE3109">
              <w:rPr>
                <w:rFonts w:ascii="Times New Roman" w:hAnsi="Times New Roman"/>
                <w:sz w:val="26"/>
                <w:szCs w:val="26"/>
                <w:lang w:val="vi-VN"/>
              </w:rPr>
              <w:t>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rPr>
          <w:trHeight w:val="1074"/>
        </w:trPr>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5</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Xà beng </w:t>
            </w:r>
            <w:r w:rsidRPr="00FE3109">
              <w:rPr>
                <w:rFonts w:ascii="Times New Roman" w:hAnsi="Times New Roman"/>
                <w:i/>
                <w:sz w:val="26"/>
                <w:szCs w:val="26"/>
              </w:rPr>
              <w:t>(một đầu nhọn, một đầu dẹt; dài 100 cm)</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0</w:t>
            </w:r>
            <w:r w:rsidRPr="00FE3109">
              <w:rPr>
                <w:rFonts w:ascii="Times New Roman" w:hAnsi="Times New Roman"/>
                <w:sz w:val="26"/>
                <w:szCs w:val="26"/>
                <w:lang w:val="vi-VN"/>
              </w:rPr>
              <w:t>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6</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Búa tạ </w:t>
            </w:r>
            <w:r w:rsidRPr="00FE3109">
              <w:rPr>
                <w:rFonts w:ascii="Times New Roman" w:hAnsi="Times New Roman"/>
                <w:i/>
                <w:sz w:val="26"/>
                <w:szCs w:val="26"/>
              </w:rPr>
              <w:t>(thép cacbon cường độ cao, nặng 5 kg, cán dài 50 cm)</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vi-VN"/>
              </w:rPr>
              <w:t>01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rPr>
          <w:trHeight w:val="1156"/>
        </w:trPr>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nl-NL"/>
              </w:rPr>
              <w:t>7</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Kìm cộng lực </w:t>
            </w:r>
            <w:r w:rsidRPr="00FE3109">
              <w:rPr>
                <w:rFonts w:ascii="Times New Roman" w:hAnsi="Times New Roman"/>
                <w:i/>
                <w:sz w:val="26"/>
                <w:szCs w:val="26"/>
              </w:rPr>
              <w:t>(dài 60 cm, tải cắt 60 kg)</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vi-VN"/>
              </w:rPr>
              <w:t>01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8</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rPr>
            </w:pPr>
            <w:r w:rsidRPr="00FE3109">
              <w:rPr>
                <w:rFonts w:ascii="Times New Roman" w:hAnsi="Times New Roman"/>
                <w:sz w:val="26"/>
                <w:szCs w:val="26"/>
              </w:rPr>
              <w:t xml:space="preserve">Túi sơ cứu loại A </w:t>
            </w:r>
            <w:r w:rsidRPr="00FE3109">
              <w:rPr>
                <w:rFonts w:ascii="Times New Roman" w:hAnsi="Times New Roman"/>
                <w:i/>
                <w:iCs/>
                <w:sz w:val="26"/>
                <w:szCs w:val="26"/>
              </w:rPr>
              <w:t>(Theo</w:t>
            </w:r>
            <w:r w:rsidRPr="00FE3109">
              <w:rPr>
                <w:rFonts w:ascii="Times New Roman" w:hAnsi="Times New Roman"/>
                <w:sz w:val="26"/>
                <w:szCs w:val="26"/>
              </w:rPr>
              <w:t xml:space="preserve"> </w:t>
            </w:r>
            <w:r w:rsidRPr="00FE3109">
              <w:rPr>
                <w:rFonts w:ascii="Times New Roman" w:hAnsi="Times New Roman"/>
                <w:i/>
                <w:iCs/>
                <w:sz w:val="26"/>
                <w:szCs w:val="26"/>
              </w:rPr>
              <w:t>Thông tư số</w:t>
            </w:r>
            <w:r w:rsidRPr="00FE3109">
              <w:rPr>
                <w:rFonts w:ascii="Times New Roman" w:hAnsi="Times New Roman"/>
                <w:i/>
                <w:iCs/>
                <w:sz w:val="26"/>
                <w:szCs w:val="26"/>
                <w:lang w:val="vi-VN"/>
              </w:rPr>
              <w:t xml:space="preserve"> </w:t>
            </w:r>
            <w:r w:rsidRPr="00FE3109">
              <w:rPr>
                <w:rFonts w:ascii="Times New Roman" w:hAnsi="Times New Roman"/>
                <w:i/>
                <w:iCs/>
                <w:sz w:val="26"/>
                <w:szCs w:val="26"/>
              </w:rPr>
              <w:t>19/2016/TT-BYT ngày 30 tháng 6 năm 2016 của Bộ trưởng Bộ Y tế</w:t>
            </w:r>
            <w:r w:rsidRPr="00FE3109">
              <w:rPr>
                <w:rFonts w:ascii="Times New Roman" w:hAnsi="Times New Roman"/>
                <w:sz w:val="26"/>
                <w:szCs w:val="26"/>
              </w:rPr>
              <w:t>)</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lang w:val="vi-VN"/>
              </w:rPr>
              <w:t>01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Túi</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r w:rsidR="004647B3" w:rsidRPr="00DF020F" w:rsidTr="00FE3109">
        <w:tc>
          <w:tcPr>
            <w:tcW w:w="462"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lang w:val="nl-NL"/>
              </w:rPr>
            </w:pPr>
            <w:r w:rsidRPr="00FE3109">
              <w:rPr>
                <w:rFonts w:ascii="Times New Roman" w:hAnsi="Times New Roman"/>
                <w:sz w:val="26"/>
                <w:szCs w:val="26"/>
                <w:lang w:val="nl-NL"/>
              </w:rPr>
              <w:t>9</w:t>
            </w:r>
          </w:p>
        </w:tc>
        <w:tc>
          <w:tcPr>
            <w:tcW w:w="1735" w:type="pct"/>
            <w:shd w:val="clear" w:color="auto" w:fill="auto"/>
            <w:vAlign w:val="center"/>
          </w:tcPr>
          <w:p w:rsidR="004647B3" w:rsidRPr="00FE3109" w:rsidRDefault="004647B3" w:rsidP="00B20EA3">
            <w:pPr>
              <w:spacing w:after="120"/>
              <w:ind w:left="113" w:right="113"/>
              <w:jc w:val="both"/>
              <w:rPr>
                <w:rFonts w:ascii="Times New Roman" w:hAnsi="Times New Roman"/>
                <w:sz w:val="26"/>
                <w:szCs w:val="26"/>
                <w:lang w:val="nl-NL"/>
              </w:rPr>
            </w:pPr>
            <w:r w:rsidRPr="00FE3109">
              <w:rPr>
                <w:rFonts w:ascii="Times New Roman" w:hAnsi="Times New Roman"/>
                <w:sz w:val="26"/>
                <w:szCs w:val="26"/>
                <w:lang w:val="nl-NL"/>
              </w:rPr>
              <w:t xml:space="preserve">Cáng cứu thương </w:t>
            </w:r>
            <w:r w:rsidRPr="00FE3109">
              <w:rPr>
                <w:rFonts w:ascii="Times New Roman" w:hAnsi="Times New Roman"/>
                <w:i/>
                <w:sz w:val="26"/>
                <w:szCs w:val="26"/>
                <w:lang w:val="nl-NL"/>
              </w:rPr>
              <w:t xml:space="preserve">(kích thước 186 cm x 51 cm x 17 cm; tải trọng 160 </w:t>
            </w:r>
            <w:r w:rsidR="00AC5215" w:rsidRPr="00FE3109">
              <w:rPr>
                <w:rFonts w:ascii="Times New Roman" w:hAnsi="Times New Roman"/>
                <w:i/>
                <w:sz w:val="26"/>
                <w:szCs w:val="26"/>
                <w:lang w:val="nl-NL"/>
              </w:rPr>
              <w:t>kg)</w:t>
            </w:r>
          </w:p>
        </w:tc>
        <w:tc>
          <w:tcPr>
            <w:tcW w:w="847"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01</w:t>
            </w:r>
          </w:p>
        </w:tc>
        <w:tc>
          <w:tcPr>
            <w:tcW w:w="647" w:type="pct"/>
            <w:shd w:val="clear" w:color="auto" w:fill="auto"/>
            <w:vAlign w:val="center"/>
          </w:tcPr>
          <w:p w:rsidR="004647B3" w:rsidRPr="00FE3109" w:rsidRDefault="004647B3">
            <w:pPr>
              <w:spacing w:after="120"/>
              <w:ind w:left="113" w:right="113"/>
              <w:jc w:val="center"/>
              <w:rPr>
                <w:rFonts w:ascii="Times New Roman" w:hAnsi="Times New Roman"/>
                <w:sz w:val="26"/>
                <w:szCs w:val="26"/>
              </w:rPr>
            </w:pPr>
            <w:r w:rsidRPr="00FE3109">
              <w:rPr>
                <w:rFonts w:ascii="Times New Roman" w:hAnsi="Times New Roman"/>
                <w:sz w:val="26"/>
                <w:szCs w:val="26"/>
              </w:rPr>
              <w:t>Chiếc</w:t>
            </w:r>
          </w:p>
        </w:tc>
        <w:tc>
          <w:tcPr>
            <w:tcW w:w="1309" w:type="pct"/>
            <w:shd w:val="clear" w:color="auto" w:fill="auto"/>
            <w:vAlign w:val="center"/>
          </w:tcPr>
          <w:p w:rsidR="004647B3" w:rsidRPr="00FE3109" w:rsidRDefault="004647B3" w:rsidP="00B20EA3">
            <w:pPr>
              <w:spacing w:after="120"/>
              <w:ind w:left="113" w:right="113"/>
              <w:jc w:val="center"/>
              <w:rPr>
                <w:rFonts w:ascii="Times New Roman" w:hAnsi="Times New Roman"/>
                <w:sz w:val="26"/>
                <w:szCs w:val="26"/>
              </w:rPr>
            </w:pPr>
            <w:r w:rsidRPr="00FE3109">
              <w:rPr>
                <w:rFonts w:ascii="Times New Roman" w:hAnsi="Times New Roman"/>
                <w:sz w:val="26"/>
                <w:szCs w:val="26"/>
              </w:rPr>
              <w:t>Hỏng</w:t>
            </w:r>
            <w:r w:rsidRPr="00FE3109">
              <w:rPr>
                <w:rFonts w:ascii="Times New Roman" w:hAnsi="Times New Roman"/>
                <w:sz w:val="26"/>
                <w:szCs w:val="26"/>
                <w:lang w:val="vi-VN"/>
              </w:rPr>
              <w:t xml:space="preserve"> </w:t>
            </w:r>
            <w:r w:rsidRPr="00FE3109">
              <w:rPr>
                <w:rFonts w:ascii="Times New Roman" w:hAnsi="Times New Roman"/>
                <w:sz w:val="26"/>
                <w:szCs w:val="26"/>
              </w:rPr>
              <w:t>thay</w:t>
            </w:r>
            <w:r w:rsidRPr="00FE3109">
              <w:rPr>
                <w:rFonts w:ascii="Times New Roman" w:hAnsi="Times New Roman"/>
                <w:sz w:val="26"/>
                <w:szCs w:val="26"/>
                <w:lang w:val="vi-VN"/>
              </w:rPr>
              <w:t xml:space="preserve"> </w:t>
            </w:r>
            <w:r w:rsidRPr="00FE3109">
              <w:rPr>
                <w:rFonts w:ascii="Times New Roman" w:hAnsi="Times New Roman"/>
                <w:sz w:val="26"/>
                <w:szCs w:val="26"/>
              </w:rPr>
              <w:t>thế</w:t>
            </w:r>
          </w:p>
        </w:tc>
      </w:tr>
    </w:tbl>
    <w:p w:rsidR="00FB5AA9" w:rsidRDefault="00FB5AA9" w:rsidP="00FE3109">
      <w:pPr>
        <w:pStyle w:val="NormalWeb"/>
        <w:shd w:val="clear" w:color="auto" w:fill="FFFFFF"/>
        <w:spacing w:before="120" w:beforeAutospacing="0" w:after="120" w:afterAutospacing="0" w:line="288" w:lineRule="auto"/>
        <w:ind w:firstLine="709"/>
        <w:jc w:val="both"/>
        <w:rPr>
          <w:b/>
          <w:sz w:val="28"/>
          <w:lang w:val="nl-NL"/>
        </w:rPr>
      </w:pPr>
    </w:p>
    <w:p w:rsidR="00765CEE" w:rsidRPr="00214B49" w:rsidRDefault="004647B3" w:rsidP="00FE3109">
      <w:pPr>
        <w:pStyle w:val="NormalWeb"/>
        <w:shd w:val="clear" w:color="auto" w:fill="FFFFFF"/>
        <w:spacing w:before="120" w:beforeAutospacing="0" w:after="120" w:afterAutospacing="0" w:line="288" w:lineRule="auto"/>
        <w:ind w:firstLine="709"/>
        <w:jc w:val="both"/>
        <w:rPr>
          <w:b/>
          <w:sz w:val="28"/>
          <w:szCs w:val="28"/>
          <w:lang w:val="nl-NL"/>
        </w:rPr>
      </w:pPr>
      <w:r>
        <w:rPr>
          <w:b/>
          <w:sz w:val="28"/>
          <w:lang w:val="nl-NL"/>
        </w:rPr>
        <w:tab/>
      </w:r>
      <w:r w:rsidR="001D1200" w:rsidRPr="00214B49">
        <w:rPr>
          <w:b/>
          <w:sz w:val="28"/>
          <w:szCs w:val="28"/>
          <w:lang w:val="nl-NL"/>
        </w:rPr>
        <w:t>Điều 4</w:t>
      </w:r>
      <w:r w:rsidR="00364B88" w:rsidRPr="00214B49">
        <w:rPr>
          <w:b/>
          <w:sz w:val="28"/>
          <w:szCs w:val="28"/>
          <w:lang w:val="nl-NL"/>
        </w:rPr>
        <w:t>. Kinh phí thực hiện</w:t>
      </w:r>
    </w:p>
    <w:p w:rsidR="0079616E" w:rsidRPr="00B55DBA" w:rsidRDefault="0079616E" w:rsidP="00FE3109">
      <w:pPr>
        <w:spacing w:before="120" w:after="120" w:line="288" w:lineRule="auto"/>
        <w:ind w:firstLine="709"/>
        <w:jc w:val="both"/>
        <w:rPr>
          <w:rFonts w:ascii="Times New Roman" w:hAnsi="Times New Roman"/>
          <w:szCs w:val="28"/>
          <w:shd w:val="clear" w:color="auto" w:fill="FFFFFF"/>
          <w:lang w:val="nl-NL"/>
        </w:rPr>
      </w:pPr>
      <w:r w:rsidRPr="00B55DBA">
        <w:rPr>
          <w:rFonts w:ascii="Times New Roman" w:hAnsi="Times New Roman"/>
          <w:szCs w:val="28"/>
          <w:shd w:val="clear" w:color="auto" w:fill="FFFFFF"/>
          <w:lang w:val="nl-NL"/>
        </w:rPr>
        <w:t>1. Kinh phí hỗ trợ thường xuyên cho các chức danh Đội trưởng, Đội phó Đội dân phòng do ngân sách tỉnh đảm bảo và thực hiện bổ sung có mục tiêu cho ngân sách cấp huyện theo quy định.</w:t>
      </w:r>
    </w:p>
    <w:p w:rsidR="0079616E" w:rsidRPr="00B55DBA" w:rsidRDefault="0079616E" w:rsidP="00FE3109">
      <w:pPr>
        <w:spacing w:before="120" w:after="120" w:line="288" w:lineRule="auto"/>
        <w:ind w:firstLine="709"/>
        <w:jc w:val="both"/>
        <w:rPr>
          <w:rFonts w:ascii="Times New Roman" w:hAnsi="Times New Roman"/>
          <w:szCs w:val="28"/>
          <w:lang w:val="nl-NL"/>
        </w:rPr>
      </w:pPr>
      <w:r w:rsidRPr="00B55DBA">
        <w:rPr>
          <w:rFonts w:ascii="Times New Roman" w:hAnsi="Times New Roman"/>
          <w:szCs w:val="28"/>
          <w:shd w:val="clear" w:color="auto" w:fill="FFFFFF"/>
          <w:lang w:val="nl-NL"/>
        </w:rPr>
        <w:t xml:space="preserve">2. Kinh phí </w:t>
      </w:r>
      <w:r w:rsidR="00C813F0">
        <w:rPr>
          <w:rFonts w:ascii="Times New Roman" w:hAnsi="Times New Roman"/>
          <w:szCs w:val="28"/>
          <w:shd w:val="clear" w:color="auto" w:fill="FFFFFF"/>
          <w:lang w:val="nl-NL"/>
        </w:rPr>
        <w:t xml:space="preserve">thực hiện </w:t>
      </w:r>
      <w:r w:rsidRPr="00B55DBA">
        <w:rPr>
          <w:rFonts w:ascii="Times New Roman" w:hAnsi="Times New Roman"/>
          <w:szCs w:val="28"/>
          <w:shd w:val="clear" w:color="auto" w:fill="FFFFFF"/>
          <w:lang w:val="nl-NL"/>
        </w:rPr>
        <w:t xml:space="preserve">trang bị phương tiện </w:t>
      </w:r>
      <w:r w:rsidRPr="00B55DBA">
        <w:rPr>
          <w:rFonts w:ascii="Times New Roman" w:hAnsi="Times New Roman"/>
          <w:szCs w:val="28"/>
          <w:lang w:val="nl-NL"/>
        </w:rPr>
        <w:t>phòng cháy, chữa cháy và cứu nạn, cứu hộ cho các Đội dân phòng do ngân sách cấp huyện, cấp xã đảm bảo theo phân cấp ngân sách hiện hà</w:t>
      </w:r>
      <w:r w:rsidR="00B55DBA">
        <w:rPr>
          <w:rFonts w:ascii="Times New Roman" w:hAnsi="Times New Roman"/>
          <w:szCs w:val="28"/>
          <w:lang w:val="nl-NL"/>
        </w:rPr>
        <w:t>nh và các nguồn hợp pháp khác</w:t>
      </w:r>
      <w:r w:rsidR="00B55DBA" w:rsidRPr="00B55DBA">
        <w:rPr>
          <w:rFonts w:ascii="Times New Roman" w:hAnsi="Times New Roman"/>
          <w:szCs w:val="28"/>
          <w:lang w:val="nl-NL"/>
        </w:rPr>
        <w:t>.</w:t>
      </w:r>
    </w:p>
    <w:p w:rsidR="00351956" w:rsidRPr="00214B49" w:rsidRDefault="00C953D4" w:rsidP="00FE3109">
      <w:pPr>
        <w:spacing w:before="120" w:after="120" w:line="288" w:lineRule="auto"/>
        <w:ind w:firstLine="709"/>
        <w:jc w:val="both"/>
        <w:rPr>
          <w:rFonts w:ascii="Times New Roman" w:hAnsi="Times New Roman"/>
          <w:b/>
          <w:szCs w:val="28"/>
          <w:lang w:val="nl-NL"/>
        </w:rPr>
      </w:pPr>
      <w:r w:rsidRPr="00807046">
        <w:rPr>
          <w:rFonts w:ascii="Times New Roman" w:hAnsi="Times New Roman"/>
          <w:spacing w:val="4"/>
          <w:szCs w:val="28"/>
          <w:shd w:val="clear" w:color="auto" w:fill="FFFFFF"/>
          <w:lang w:val="nl-NL"/>
        </w:rPr>
        <w:tab/>
      </w:r>
      <w:r w:rsidR="001D1200" w:rsidRPr="00214B49">
        <w:rPr>
          <w:rFonts w:ascii="Times New Roman" w:hAnsi="Times New Roman"/>
          <w:b/>
          <w:szCs w:val="28"/>
          <w:lang w:val="nl-NL"/>
        </w:rPr>
        <w:t>Điều 5</w:t>
      </w:r>
      <w:r w:rsidR="00351956" w:rsidRPr="00214B49">
        <w:rPr>
          <w:rFonts w:ascii="Times New Roman" w:hAnsi="Times New Roman"/>
          <w:b/>
          <w:szCs w:val="28"/>
          <w:lang w:val="nl-NL"/>
        </w:rPr>
        <w:t>. Tổ chức thực hiện</w:t>
      </w:r>
    </w:p>
    <w:p w:rsidR="00351956" w:rsidRPr="00807046" w:rsidRDefault="00356A62" w:rsidP="00FE3109">
      <w:pPr>
        <w:pStyle w:val="NormalWeb"/>
        <w:shd w:val="clear" w:color="auto" w:fill="FFFFFF"/>
        <w:spacing w:before="120" w:beforeAutospacing="0" w:after="120" w:afterAutospacing="0" w:line="288" w:lineRule="auto"/>
        <w:ind w:firstLine="709"/>
        <w:jc w:val="both"/>
        <w:rPr>
          <w:color w:val="000000"/>
          <w:sz w:val="28"/>
          <w:szCs w:val="28"/>
          <w:lang w:val="nl-NL"/>
        </w:rPr>
      </w:pPr>
      <w:r w:rsidRPr="00807046">
        <w:rPr>
          <w:color w:val="000000"/>
          <w:sz w:val="28"/>
          <w:szCs w:val="28"/>
          <w:shd w:val="clear" w:color="auto" w:fill="FFFFFF"/>
          <w:lang w:val="nl-NL"/>
        </w:rPr>
        <w:tab/>
      </w:r>
      <w:r w:rsidR="00DA341E" w:rsidRPr="00807046">
        <w:rPr>
          <w:color w:val="000000"/>
          <w:sz w:val="28"/>
          <w:szCs w:val="28"/>
          <w:lang w:val="nl-NL"/>
        </w:rPr>
        <w:t>1.</w:t>
      </w:r>
      <w:r w:rsidR="00351956" w:rsidRPr="00807046">
        <w:rPr>
          <w:color w:val="000000"/>
          <w:sz w:val="28"/>
          <w:szCs w:val="28"/>
          <w:lang w:val="nl-NL"/>
        </w:rPr>
        <w:t xml:space="preserve"> </w:t>
      </w:r>
      <w:r w:rsidR="00807046">
        <w:rPr>
          <w:color w:val="000000"/>
          <w:sz w:val="28"/>
          <w:szCs w:val="28"/>
          <w:lang w:val="nl-NL"/>
        </w:rPr>
        <w:t xml:space="preserve">Giao </w:t>
      </w:r>
      <w:r w:rsidR="00351956" w:rsidRPr="00807046">
        <w:rPr>
          <w:color w:val="000000"/>
          <w:sz w:val="28"/>
          <w:szCs w:val="28"/>
          <w:lang w:val="nl-NL"/>
        </w:rPr>
        <w:t xml:space="preserve">Ủy ban nhân dân tỉnh </w:t>
      </w:r>
      <w:r w:rsidR="00807046">
        <w:rPr>
          <w:color w:val="000000"/>
          <w:sz w:val="28"/>
          <w:szCs w:val="28"/>
          <w:lang w:val="nl-NL"/>
        </w:rPr>
        <w:t xml:space="preserve">tổ chức </w:t>
      </w:r>
      <w:r w:rsidR="00351956" w:rsidRPr="00807046">
        <w:rPr>
          <w:color w:val="000000"/>
          <w:sz w:val="28"/>
          <w:szCs w:val="28"/>
          <w:lang w:val="nl-NL"/>
        </w:rPr>
        <w:t>triển khai thực hiện.</w:t>
      </w:r>
    </w:p>
    <w:p w:rsidR="00351956" w:rsidRPr="00861C34" w:rsidRDefault="001A1E21" w:rsidP="00FE3109">
      <w:pPr>
        <w:pStyle w:val="NormalWeb"/>
        <w:shd w:val="clear" w:color="auto" w:fill="FFFFFF"/>
        <w:spacing w:before="120" w:beforeAutospacing="0" w:after="120" w:afterAutospacing="0" w:line="288" w:lineRule="auto"/>
        <w:ind w:firstLine="709"/>
        <w:jc w:val="both"/>
        <w:rPr>
          <w:color w:val="000000"/>
          <w:spacing w:val="-4"/>
          <w:sz w:val="28"/>
          <w:szCs w:val="28"/>
          <w:lang w:val="nl-NL"/>
        </w:rPr>
      </w:pPr>
      <w:r w:rsidRPr="00807046">
        <w:rPr>
          <w:color w:val="000000"/>
          <w:sz w:val="28"/>
          <w:szCs w:val="28"/>
          <w:lang w:val="nl-NL"/>
        </w:rPr>
        <w:tab/>
      </w:r>
      <w:r w:rsidRPr="00861C34">
        <w:rPr>
          <w:color w:val="000000"/>
          <w:spacing w:val="-4"/>
          <w:sz w:val="28"/>
          <w:szCs w:val="28"/>
          <w:lang w:val="nl-NL"/>
        </w:rPr>
        <w:t xml:space="preserve">2. </w:t>
      </w:r>
      <w:r w:rsidR="00807046" w:rsidRPr="00861C34">
        <w:rPr>
          <w:color w:val="000000"/>
          <w:spacing w:val="-4"/>
          <w:sz w:val="28"/>
          <w:szCs w:val="28"/>
          <w:lang w:val="nl-NL"/>
        </w:rPr>
        <w:t xml:space="preserve">Giao </w:t>
      </w:r>
      <w:r w:rsidR="00351956" w:rsidRPr="00861C34">
        <w:rPr>
          <w:color w:val="000000"/>
          <w:spacing w:val="-4"/>
          <w:sz w:val="28"/>
          <w:szCs w:val="28"/>
          <w:lang w:val="nl-NL"/>
        </w:rPr>
        <w:t>Thường trực Hội đồng nhân dân</w:t>
      </w:r>
      <w:r w:rsidR="00DA341E" w:rsidRPr="00861C34">
        <w:rPr>
          <w:color w:val="000000"/>
          <w:spacing w:val="-4"/>
          <w:sz w:val="28"/>
          <w:szCs w:val="28"/>
          <w:lang w:val="nl-NL"/>
        </w:rPr>
        <w:t xml:space="preserve"> tỉnh</w:t>
      </w:r>
      <w:r w:rsidR="00351956" w:rsidRPr="00861C34">
        <w:rPr>
          <w:color w:val="000000"/>
          <w:spacing w:val="-4"/>
          <w:sz w:val="28"/>
          <w:szCs w:val="28"/>
          <w:lang w:val="nl-NL"/>
        </w:rPr>
        <w:t>,</w:t>
      </w:r>
      <w:r w:rsidRPr="00861C34">
        <w:rPr>
          <w:color w:val="000000"/>
          <w:spacing w:val="-4"/>
          <w:sz w:val="28"/>
          <w:szCs w:val="28"/>
          <w:lang w:val="nl-NL"/>
        </w:rPr>
        <w:t xml:space="preserve"> các Ban của Hội đồng nhân dân </w:t>
      </w:r>
      <w:r w:rsidR="00DA341E" w:rsidRPr="00861C34">
        <w:rPr>
          <w:color w:val="000000"/>
          <w:spacing w:val="-4"/>
          <w:sz w:val="28"/>
          <w:szCs w:val="28"/>
          <w:lang w:val="nl-NL"/>
        </w:rPr>
        <w:t xml:space="preserve">tỉnh </w:t>
      </w:r>
      <w:r w:rsidRPr="00861C34">
        <w:rPr>
          <w:color w:val="000000"/>
          <w:spacing w:val="-4"/>
          <w:sz w:val="28"/>
          <w:szCs w:val="28"/>
          <w:lang w:val="nl-NL"/>
        </w:rPr>
        <w:t xml:space="preserve">và </w:t>
      </w:r>
      <w:r w:rsidR="00861C34" w:rsidRPr="00861C34">
        <w:rPr>
          <w:color w:val="000000"/>
          <w:spacing w:val="-4"/>
          <w:sz w:val="28"/>
          <w:szCs w:val="28"/>
          <w:lang w:val="nl-NL"/>
        </w:rPr>
        <w:t>Tổ đ</w:t>
      </w:r>
      <w:r w:rsidR="00351956" w:rsidRPr="00861C34">
        <w:rPr>
          <w:color w:val="000000"/>
          <w:spacing w:val="-4"/>
          <w:sz w:val="28"/>
          <w:szCs w:val="28"/>
          <w:lang w:val="nl-NL"/>
        </w:rPr>
        <w:t>ại biểu Hội đồng nhân d</w:t>
      </w:r>
      <w:r w:rsidR="00026562" w:rsidRPr="00861C34">
        <w:rPr>
          <w:color w:val="000000"/>
          <w:spacing w:val="-4"/>
          <w:sz w:val="28"/>
          <w:szCs w:val="28"/>
          <w:lang w:val="nl-NL"/>
        </w:rPr>
        <w:t>ân tỉnh giám sát việc thực hiện</w:t>
      </w:r>
      <w:r w:rsidR="00832BC2" w:rsidRPr="00861C34">
        <w:rPr>
          <w:color w:val="000000"/>
          <w:spacing w:val="-4"/>
          <w:sz w:val="28"/>
          <w:szCs w:val="28"/>
          <w:lang w:val="nl-NL"/>
        </w:rPr>
        <w:t xml:space="preserve"> Nghị quyết</w:t>
      </w:r>
      <w:r w:rsidR="00351956" w:rsidRPr="00861C34">
        <w:rPr>
          <w:color w:val="000000"/>
          <w:spacing w:val="-4"/>
          <w:sz w:val="28"/>
          <w:szCs w:val="28"/>
          <w:lang w:val="nl-NL"/>
        </w:rPr>
        <w:t>.</w:t>
      </w:r>
    </w:p>
    <w:p w:rsidR="00672A53" w:rsidRPr="00807046" w:rsidRDefault="00026562" w:rsidP="00FE3109">
      <w:pPr>
        <w:pStyle w:val="NormalWeb"/>
        <w:shd w:val="clear" w:color="auto" w:fill="FFFFFF"/>
        <w:spacing w:before="120" w:beforeAutospacing="0" w:after="120" w:afterAutospacing="0" w:line="288" w:lineRule="auto"/>
        <w:ind w:firstLine="709"/>
        <w:jc w:val="both"/>
        <w:rPr>
          <w:color w:val="000000"/>
          <w:sz w:val="28"/>
          <w:szCs w:val="28"/>
          <w:lang w:val="nl-NL"/>
        </w:rPr>
      </w:pPr>
      <w:r w:rsidRPr="00807046">
        <w:rPr>
          <w:color w:val="000000"/>
          <w:sz w:val="28"/>
          <w:szCs w:val="28"/>
          <w:lang w:val="nl-NL"/>
        </w:rPr>
        <w:lastRenderedPageBreak/>
        <w:tab/>
      </w:r>
      <w:r w:rsidR="00351956" w:rsidRPr="00807046">
        <w:rPr>
          <w:color w:val="000000"/>
          <w:sz w:val="28"/>
          <w:szCs w:val="28"/>
          <w:lang w:val="nl-NL"/>
        </w:rPr>
        <w:t xml:space="preserve">Nghị quyết này đã được Hội đồng nhân dân tỉnh </w:t>
      </w:r>
      <w:r w:rsidRPr="00807046">
        <w:rPr>
          <w:color w:val="000000"/>
          <w:sz w:val="28"/>
          <w:szCs w:val="28"/>
          <w:lang w:val="nl-NL"/>
        </w:rPr>
        <w:t>Kon Tum Khóa</w:t>
      </w:r>
      <w:r w:rsidR="004137F9">
        <w:rPr>
          <w:color w:val="000000"/>
          <w:sz w:val="28"/>
          <w:szCs w:val="28"/>
          <w:lang w:val="nl-NL"/>
        </w:rPr>
        <w:t xml:space="preserve"> XII</w:t>
      </w:r>
      <w:r w:rsidRPr="00807046">
        <w:rPr>
          <w:color w:val="000000"/>
          <w:sz w:val="28"/>
          <w:szCs w:val="28"/>
          <w:lang w:val="nl-NL"/>
        </w:rPr>
        <w:t xml:space="preserve"> Kỳ họp  thứ </w:t>
      </w:r>
      <w:r w:rsidR="00807046">
        <w:rPr>
          <w:color w:val="000000"/>
          <w:sz w:val="28"/>
          <w:szCs w:val="28"/>
          <w:lang w:val="nl-NL"/>
        </w:rPr>
        <w:t>3</w:t>
      </w:r>
      <w:r w:rsidRPr="00807046">
        <w:rPr>
          <w:color w:val="000000"/>
          <w:sz w:val="28"/>
          <w:szCs w:val="28"/>
          <w:lang w:val="nl-NL"/>
        </w:rPr>
        <w:t xml:space="preserve"> thông qua ngày</w:t>
      </w:r>
      <w:r w:rsidR="001A481B">
        <w:rPr>
          <w:color w:val="000000"/>
          <w:sz w:val="28"/>
          <w:szCs w:val="28"/>
          <w:lang w:val="nl-NL"/>
        </w:rPr>
        <w:t xml:space="preserve"> .</w:t>
      </w:r>
      <w:r w:rsidR="00997036" w:rsidRPr="00807046">
        <w:rPr>
          <w:color w:val="000000"/>
          <w:sz w:val="28"/>
          <w:szCs w:val="28"/>
          <w:lang w:val="nl-NL"/>
        </w:rPr>
        <w:t>..</w:t>
      </w:r>
      <w:r w:rsidR="004137F9">
        <w:rPr>
          <w:color w:val="000000"/>
          <w:sz w:val="28"/>
          <w:szCs w:val="28"/>
          <w:lang w:val="nl-NL"/>
        </w:rPr>
        <w:t xml:space="preserve"> </w:t>
      </w:r>
      <w:r w:rsidRPr="00807046">
        <w:rPr>
          <w:color w:val="000000"/>
          <w:sz w:val="28"/>
          <w:szCs w:val="28"/>
          <w:lang w:val="nl-NL"/>
        </w:rPr>
        <w:t>tháng</w:t>
      </w:r>
      <w:r w:rsidR="001A481B">
        <w:rPr>
          <w:color w:val="000000"/>
          <w:sz w:val="28"/>
          <w:szCs w:val="28"/>
          <w:lang w:val="nl-NL"/>
        </w:rPr>
        <w:t xml:space="preserve"> .</w:t>
      </w:r>
      <w:r w:rsidR="00997036" w:rsidRPr="00807046">
        <w:rPr>
          <w:color w:val="000000"/>
          <w:sz w:val="28"/>
          <w:szCs w:val="28"/>
          <w:lang w:val="nl-NL"/>
        </w:rPr>
        <w:t>..</w:t>
      </w:r>
      <w:r w:rsidR="004137F9">
        <w:rPr>
          <w:color w:val="000000"/>
          <w:sz w:val="28"/>
          <w:szCs w:val="28"/>
          <w:lang w:val="nl-NL"/>
        </w:rPr>
        <w:t xml:space="preserve"> </w:t>
      </w:r>
      <w:r w:rsidR="00997036" w:rsidRPr="00807046">
        <w:rPr>
          <w:color w:val="000000"/>
          <w:sz w:val="28"/>
          <w:szCs w:val="28"/>
          <w:lang w:val="nl-NL"/>
        </w:rPr>
        <w:t xml:space="preserve">năm </w:t>
      </w:r>
      <w:r w:rsidR="001A481B">
        <w:rPr>
          <w:color w:val="000000"/>
          <w:sz w:val="28"/>
          <w:szCs w:val="28"/>
          <w:lang w:val="nl-NL"/>
        </w:rPr>
        <w:t xml:space="preserve">2022 </w:t>
      </w:r>
      <w:r w:rsidR="00351956" w:rsidRPr="00807046">
        <w:rPr>
          <w:color w:val="000000"/>
          <w:sz w:val="28"/>
          <w:szCs w:val="28"/>
          <w:lang w:val="nl-NL"/>
        </w:rPr>
        <w:t>v</w:t>
      </w:r>
      <w:r w:rsidR="000A0694" w:rsidRPr="00807046">
        <w:rPr>
          <w:color w:val="000000"/>
          <w:sz w:val="28"/>
          <w:szCs w:val="28"/>
          <w:lang w:val="nl-NL"/>
        </w:rPr>
        <w:t>à có hiệu lực từ ngày</w:t>
      </w:r>
      <w:r w:rsidR="00997036" w:rsidRPr="00807046">
        <w:rPr>
          <w:color w:val="000000"/>
          <w:sz w:val="28"/>
          <w:szCs w:val="28"/>
          <w:lang w:val="nl-NL"/>
        </w:rPr>
        <w:t>….</w:t>
      </w:r>
      <w:r w:rsidR="004137F9">
        <w:rPr>
          <w:color w:val="000000"/>
          <w:sz w:val="28"/>
          <w:szCs w:val="28"/>
          <w:lang w:val="nl-NL"/>
        </w:rPr>
        <w:t xml:space="preserve"> </w:t>
      </w:r>
      <w:r w:rsidR="000A0694" w:rsidRPr="00807046">
        <w:rPr>
          <w:color w:val="000000"/>
          <w:sz w:val="28"/>
          <w:szCs w:val="28"/>
          <w:lang w:val="nl-NL"/>
        </w:rPr>
        <w:t>tháng</w:t>
      </w:r>
      <w:r w:rsidR="00F12813" w:rsidRPr="00807046">
        <w:rPr>
          <w:color w:val="000000"/>
          <w:sz w:val="28"/>
          <w:szCs w:val="28"/>
          <w:lang w:val="nl-NL"/>
        </w:rPr>
        <w:t xml:space="preserve">      </w:t>
      </w:r>
      <w:r w:rsidR="001E75C6" w:rsidRPr="00807046">
        <w:rPr>
          <w:color w:val="000000"/>
          <w:sz w:val="28"/>
          <w:szCs w:val="28"/>
          <w:lang w:val="nl-NL"/>
        </w:rPr>
        <w:t xml:space="preserve"> </w:t>
      </w:r>
      <w:r w:rsidR="00997036" w:rsidRPr="00807046">
        <w:rPr>
          <w:color w:val="000000"/>
          <w:sz w:val="28"/>
          <w:szCs w:val="28"/>
          <w:lang w:val="nl-NL"/>
        </w:rPr>
        <w:t>……</w:t>
      </w:r>
      <w:r w:rsidR="00DF020F">
        <w:rPr>
          <w:color w:val="000000"/>
          <w:sz w:val="28"/>
          <w:szCs w:val="28"/>
          <w:lang w:val="nl-NL"/>
        </w:rPr>
        <w:t xml:space="preserve"> </w:t>
      </w:r>
      <w:r w:rsidR="00997036" w:rsidRPr="00807046">
        <w:rPr>
          <w:color w:val="000000"/>
          <w:sz w:val="28"/>
          <w:szCs w:val="28"/>
          <w:lang w:val="nl-NL"/>
        </w:rPr>
        <w:t>năm</w:t>
      </w:r>
      <w:r w:rsidR="001A481B">
        <w:rPr>
          <w:color w:val="000000"/>
          <w:sz w:val="28"/>
          <w:szCs w:val="28"/>
          <w:lang w:val="nl-NL"/>
        </w:rPr>
        <w:t xml:space="preserve"> 2022</w:t>
      </w:r>
      <w:r w:rsidR="00351956" w:rsidRPr="00807046">
        <w:rPr>
          <w:color w:val="000000"/>
          <w:sz w:val="28"/>
          <w:szCs w:val="28"/>
          <w:lang w:val="nl-NL"/>
        </w:rPr>
        <w:t>./.</w:t>
      </w:r>
    </w:p>
    <w:p w:rsidR="006C6300" w:rsidRPr="004137F9" w:rsidRDefault="006C6300" w:rsidP="006C6300">
      <w:pPr>
        <w:pStyle w:val="NormalWeb"/>
        <w:shd w:val="clear" w:color="auto" w:fill="FFFFFF"/>
        <w:spacing w:before="0" w:beforeAutospacing="0" w:after="0" w:afterAutospacing="0"/>
        <w:jc w:val="both"/>
        <w:rPr>
          <w:color w:val="000000"/>
          <w:sz w:val="16"/>
          <w:szCs w:val="28"/>
          <w:lang w:val="nl-NL"/>
        </w:rPr>
      </w:pPr>
    </w:p>
    <w:tbl>
      <w:tblPr>
        <w:tblW w:w="0" w:type="auto"/>
        <w:jc w:val="center"/>
        <w:tblLook w:val="04A0" w:firstRow="1" w:lastRow="0" w:firstColumn="1" w:lastColumn="0" w:noHBand="0" w:noVBand="1"/>
      </w:tblPr>
      <w:tblGrid>
        <w:gridCol w:w="4957"/>
        <w:gridCol w:w="4105"/>
      </w:tblGrid>
      <w:tr w:rsidR="003B5673" w:rsidRPr="005B5546">
        <w:trPr>
          <w:jc w:val="center"/>
        </w:trPr>
        <w:tc>
          <w:tcPr>
            <w:tcW w:w="4957" w:type="dxa"/>
            <w:shd w:val="clear" w:color="auto" w:fill="auto"/>
          </w:tcPr>
          <w:p w:rsidR="003B5673" w:rsidRPr="00807046" w:rsidRDefault="003B5673" w:rsidP="00217C18">
            <w:pPr>
              <w:jc w:val="both"/>
              <w:rPr>
                <w:rFonts w:ascii="Times New Roman" w:hAnsi="Times New Roman"/>
                <w:lang w:val="nl-NL"/>
              </w:rPr>
            </w:pPr>
            <w:r w:rsidRPr="00807046">
              <w:rPr>
                <w:rFonts w:ascii="Times New Roman" w:hAnsi="Times New Roman"/>
                <w:b/>
                <w:i/>
                <w:sz w:val="24"/>
                <w:lang w:val="nl-NL"/>
              </w:rPr>
              <w:t>Nơi nhận</w:t>
            </w:r>
            <w:r w:rsidRPr="00807046">
              <w:rPr>
                <w:rFonts w:ascii="Times New Roman" w:hAnsi="Times New Roman"/>
                <w:i/>
                <w:sz w:val="24"/>
                <w:lang w:val="nl-NL"/>
              </w:rPr>
              <w:t>:</w:t>
            </w:r>
            <w:r w:rsidRPr="00807046">
              <w:rPr>
                <w:rFonts w:ascii="Times New Roman" w:hAnsi="Times New Roman"/>
                <w:sz w:val="24"/>
                <w:lang w:val="nl-NL"/>
              </w:rPr>
              <w:t xml:space="preserve"> </w:t>
            </w:r>
            <w:r w:rsidRPr="00807046">
              <w:rPr>
                <w:rFonts w:ascii="Times New Roman" w:hAnsi="Times New Roman"/>
                <w:lang w:val="nl-NL"/>
              </w:rPr>
              <w:tab/>
            </w:r>
            <w:r w:rsidRPr="00807046">
              <w:rPr>
                <w:rFonts w:ascii="Times New Roman" w:hAnsi="Times New Roman"/>
                <w:b/>
                <w:lang w:val="nl-NL"/>
              </w:rPr>
              <w:tab/>
            </w:r>
          </w:p>
          <w:p w:rsidR="003B5673" w:rsidRPr="00807046" w:rsidRDefault="003B5673" w:rsidP="00217C18">
            <w:pPr>
              <w:tabs>
                <w:tab w:val="left" w:pos="3118"/>
                <w:tab w:val="center" w:pos="6663"/>
              </w:tabs>
              <w:jc w:val="both"/>
              <w:rPr>
                <w:rFonts w:ascii="Times New Roman" w:hAnsi="Times New Roman"/>
                <w:sz w:val="22"/>
                <w:lang w:val="nl-NL"/>
              </w:rPr>
            </w:pPr>
            <w:r w:rsidRPr="00807046">
              <w:rPr>
                <w:rFonts w:ascii="Times New Roman" w:hAnsi="Times New Roman"/>
                <w:sz w:val="22"/>
                <w:lang w:val="nl-NL"/>
              </w:rPr>
              <w:t>- Uỷ ban Thường vụ Quốc hội;</w:t>
            </w:r>
          </w:p>
          <w:p w:rsidR="003B5673" w:rsidRPr="00807046" w:rsidRDefault="003B5673" w:rsidP="00217C18">
            <w:pPr>
              <w:tabs>
                <w:tab w:val="left" w:pos="3118"/>
                <w:tab w:val="center" w:pos="6663"/>
              </w:tabs>
              <w:jc w:val="both"/>
              <w:rPr>
                <w:rFonts w:ascii="Times New Roman" w:hAnsi="Times New Roman"/>
                <w:sz w:val="22"/>
                <w:lang w:val="nl-NL"/>
              </w:rPr>
            </w:pPr>
            <w:r w:rsidRPr="00807046">
              <w:rPr>
                <w:rFonts w:ascii="Times New Roman" w:hAnsi="Times New Roman"/>
                <w:sz w:val="22"/>
                <w:lang w:val="nl-NL"/>
              </w:rPr>
              <w:t>- Chính phủ;</w:t>
            </w:r>
          </w:p>
          <w:p w:rsidR="006F6C16" w:rsidRPr="00807046" w:rsidRDefault="006F6C16" w:rsidP="00217C18">
            <w:pPr>
              <w:tabs>
                <w:tab w:val="left" w:pos="3118"/>
                <w:tab w:val="center" w:pos="6663"/>
              </w:tabs>
              <w:jc w:val="both"/>
              <w:rPr>
                <w:rFonts w:ascii="Times New Roman" w:hAnsi="Times New Roman"/>
                <w:sz w:val="22"/>
                <w:lang w:val="nl-NL"/>
              </w:rPr>
            </w:pPr>
            <w:r w:rsidRPr="00807046">
              <w:rPr>
                <w:rFonts w:ascii="Times New Roman" w:hAnsi="Times New Roman"/>
                <w:sz w:val="22"/>
                <w:lang w:val="nl-NL"/>
              </w:rPr>
              <w:t>- Hội đồng dân tộc và Ủy ban của Quốc hội;</w:t>
            </w:r>
          </w:p>
          <w:p w:rsidR="003B5673" w:rsidRPr="00807046" w:rsidRDefault="001D1200" w:rsidP="00217C18">
            <w:pPr>
              <w:tabs>
                <w:tab w:val="left" w:pos="3118"/>
                <w:tab w:val="center" w:pos="6663"/>
              </w:tabs>
              <w:jc w:val="both"/>
              <w:rPr>
                <w:rFonts w:ascii="Times New Roman" w:hAnsi="Times New Roman"/>
                <w:sz w:val="22"/>
                <w:lang w:val="nl-NL"/>
              </w:rPr>
            </w:pPr>
            <w:r w:rsidRPr="00807046">
              <w:rPr>
                <w:rFonts w:ascii="Times New Roman" w:hAnsi="Times New Roman"/>
                <w:sz w:val="22"/>
                <w:lang w:val="nl-NL"/>
              </w:rPr>
              <w:t>- Ban Công tác đại biểu Quốc hội;</w:t>
            </w:r>
          </w:p>
          <w:p w:rsidR="001D1200" w:rsidRPr="00807046" w:rsidRDefault="001D1200" w:rsidP="00217C18">
            <w:pPr>
              <w:tabs>
                <w:tab w:val="left" w:pos="3118"/>
                <w:tab w:val="center" w:pos="6663"/>
              </w:tabs>
              <w:jc w:val="both"/>
              <w:rPr>
                <w:rFonts w:ascii="Times New Roman" w:hAnsi="Times New Roman"/>
                <w:sz w:val="22"/>
                <w:lang w:val="nl-NL"/>
              </w:rPr>
            </w:pPr>
            <w:r w:rsidRPr="00807046">
              <w:rPr>
                <w:rFonts w:ascii="Times New Roman" w:hAnsi="Times New Roman"/>
                <w:sz w:val="22"/>
                <w:lang w:val="nl-NL"/>
              </w:rPr>
              <w:t xml:space="preserve">- Bộ Tư pháp </w:t>
            </w:r>
            <w:r w:rsidRPr="00807046">
              <w:rPr>
                <w:rFonts w:ascii="Times New Roman" w:hAnsi="Times New Roman"/>
                <w:i/>
                <w:sz w:val="22"/>
                <w:lang w:val="nl-NL"/>
              </w:rPr>
              <w:t>(Cục kiểm tra văn bản QPPL);</w:t>
            </w:r>
          </w:p>
          <w:p w:rsidR="006F6C16" w:rsidRPr="005B5546" w:rsidRDefault="006F6C16" w:rsidP="00217C18">
            <w:pPr>
              <w:tabs>
                <w:tab w:val="left" w:pos="3118"/>
                <w:tab w:val="center" w:pos="6663"/>
              </w:tabs>
              <w:jc w:val="both"/>
              <w:rPr>
                <w:rFonts w:ascii="Times New Roman" w:hAnsi="Times New Roman"/>
                <w:sz w:val="22"/>
              </w:rPr>
            </w:pPr>
            <w:r w:rsidRPr="005B5546">
              <w:rPr>
                <w:rFonts w:ascii="Times New Roman" w:hAnsi="Times New Roman"/>
                <w:sz w:val="22"/>
              </w:rPr>
              <w:t>- Bộ Công an;</w:t>
            </w:r>
          </w:p>
          <w:p w:rsidR="00206626" w:rsidRPr="005B5546" w:rsidRDefault="006F6C16" w:rsidP="00217C18">
            <w:pPr>
              <w:tabs>
                <w:tab w:val="left" w:pos="3118"/>
                <w:tab w:val="center" w:pos="6663"/>
              </w:tabs>
              <w:jc w:val="both"/>
              <w:rPr>
                <w:rFonts w:ascii="Times New Roman" w:hAnsi="Times New Roman"/>
                <w:sz w:val="22"/>
              </w:rPr>
            </w:pPr>
            <w:r w:rsidRPr="005B5546">
              <w:rPr>
                <w:rFonts w:ascii="Times New Roman" w:hAnsi="Times New Roman"/>
                <w:sz w:val="22"/>
              </w:rPr>
              <w:t>-</w:t>
            </w:r>
            <w:r w:rsidR="003B5673" w:rsidRPr="005B5546">
              <w:rPr>
                <w:rFonts w:ascii="Times New Roman" w:hAnsi="Times New Roman"/>
                <w:sz w:val="22"/>
              </w:rPr>
              <w:t xml:space="preserve"> Bộ Tài chính;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Thường trực Tỉnh ủy;</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Thường trực HĐND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Ủy ban nh</w:t>
            </w:r>
            <w:r w:rsidRPr="00A17126">
              <w:rPr>
                <w:rFonts w:ascii="Times New Roman" w:hAnsi="Times New Roman" w:cs="VNI-Times"/>
                <w:sz w:val="22"/>
              </w:rPr>
              <w:t>â</w:t>
            </w:r>
            <w:r w:rsidRPr="00A17126">
              <w:rPr>
                <w:rFonts w:ascii="Times New Roman" w:hAnsi="Times New Roman"/>
                <w:sz w:val="22"/>
              </w:rPr>
              <w:t>n d</w:t>
            </w:r>
            <w:r w:rsidRPr="00A17126">
              <w:rPr>
                <w:rFonts w:ascii="Times New Roman" w:hAnsi="Times New Roman" w:cs="VNI-Times"/>
                <w:sz w:val="22"/>
              </w:rPr>
              <w:t>â</w:t>
            </w:r>
            <w:r w:rsidRPr="00A17126">
              <w:rPr>
                <w:rFonts w:ascii="Times New Roman" w:hAnsi="Times New Roman"/>
                <w:sz w:val="22"/>
              </w:rPr>
              <w:t xml:space="preserve">n tỉnh; </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Đo</w:t>
            </w:r>
            <w:r w:rsidRPr="00A17126">
              <w:rPr>
                <w:rFonts w:ascii="Times New Roman" w:hAnsi="Times New Roman" w:cs="VNI-Times"/>
                <w:sz w:val="22"/>
              </w:rPr>
              <w:t>à</w:t>
            </w:r>
            <w:r w:rsidRPr="00A17126">
              <w:rPr>
                <w:rFonts w:ascii="Times New Roman" w:hAnsi="Times New Roman"/>
                <w:sz w:val="22"/>
              </w:rPr>
              <w:t>n Đại biểu Quốc hội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Ủy ban Mặt trận Tổ quốc Việt Nam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Đại biểu HĐND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Các Ban HĐND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Văn ph</w:t>
            </w:r>
            <w:r w:rsidRPr="00A17126">
              <w:rPr>
                <w:rFonts w:ascii="Times New Roman" w:hAnsi="Times New Roman" w:cs="VNI-Times"/>
                <w:sz w:val="22"/>
              </w:rPr>
              <w:t>ò</w:t>
            </w:r>
            <w:r w:rsidRPr="00A17126">
              <w:rPr>
                <w:rFonts w:ascii="Times New Roman" w:hAnsi="Times New Roman"/>
                <w:sz w:val="22"/>
              </w:rPr>
              <w:t>ng Tỉnh ủy;</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Văn ph</w:t>
            </w:r>
            <w:r w:rsidRPr="00A17126">
              <w:rPr>
                <w:rFonts w:ascii="Times New Roman" w:hAnsi="Times New Roman" w:cs="VNI-Times"/>
                <w:sz w:val="22"/>
              </w:rPr>
              <w:t>ò</w:t>
            </w:r>
            <w:r w:rsidRPr="00A17126">
              <w:rPr>
                <w:rFonts w:ascii="Times New Roman" w:hAnsi="Times New Roman"/>
                <w:sz w:val="22"/>
              </w:rPr>
              <w:t>ng Đo</w:t>
            </w:r>
            <w:r w:rsidRPr="00A17126">
              <w:rPr>
                <w:rFonts w:ascii="Times New Roman" w:hAnsi="Times New Roman" w:cs="VNI-Times"/>
                <w:sz w:val="22"/>
              </w:rPr>
              <w:t>à</w:t>
            </w:r>
            <w:r w:rsidRPr="00A17126">
              <w:rPr>
                <w:rFonts w:ascii="Times New Roman" w:hAnsi="Times New Roman"/>
                <w:sz w:val="22"/>
              </w:rPr>
              <w:t>n ĐBQH v</w:t>
            </w:r>
            <w:r w:rsidRPr="00A17126">
              <w:rPr>
                <w:rFonts w:ascii="Times New Roman" w:hAnsi="Times New Roman" w:cs="VNI-Times"/>
                <w:sz w:val="22"/>
              </w:rPr>
              <w:t>à</w:t>
            </w:r>
            <w:r w:rsidRPr="00A17126">
              <w:rPr>
                <w:rFonts w:ascii="Times New Roman" w:hAnsi="Times New Roman"/>
                <w:sz w:val="22"/>
              </w:rPr>
              <w:t xml:space="preserve"> HĐND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Văn ph</w:t>
            </w:r>
            <w:r w:rsidRPr="00A17126">
              <w:rPr>
                <w:rFonts w:ascii="Times New Roman" w:hAnsi="Times New Roman" w:cs="VNI-Times"/>
                <w:sz w:val="22"/>
              </w:rPr>
              <w:t>ò</w:t>
            </w:r>
            <w:r w:rsidRPr="00A17126">
              <w:rPr>
                <w:rFonts w:ascii="Times New Roman" w:hAnsi="Times New Roman"/>
                <w:sz w:val="22"/>
              </w:rPr>
              <w:t>ng UBND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Các Sở, ban, ng</w:t>
            </w:r>
            <w:r w:rsidRPr="00A17126">
              <w:rPr>
                <w:rFonts w:ascii="Times New Roman" w:hAnsi="Times New Roman" w:cs="VNI-Times"/>
                <w:sz w:val="22"/>
              </w:rPr>
              <w:t>à</w:t>
            </w:r>
            <w:r w:rsidRPr="00A17126">
              <w:rPr>
                <w:rFonts w:ascii="Times New Roman" w:hAnsi="Times New Roman"/>
                <w:sz w:val="22"/>
              </w:rPr>
              <w:t xml:space="preserve">nh, </w:t>
            </w:r>
            <w:r w:rsidRPr="00A17126">
              <w:rPr>
                <w:rFonts w:ascii="Times New Roman" w:hAnsi="Times New Roman" w:cs="VNI-Times"/>
                <w:sz w:val="22"/>
              </w:rPr>
              <w:t>đ</w:t>
            </w:r>
            <w:r w:rsidRPr="00A17126">
              <w:rPr>
                <w:rFonts w:ascii="Times New Roman" w:hAnsi="Times New Roman"/>
                <w:sz w:val="22"/>
              </w:rPr>
              <w:t>o</w:t>
            </w:r>
            <w:r w:rsidRPr="00A17126">
              <w:rPr>
                <w:rFonts w:ascii="Times New Roman" w:hAnsi="Times New Roman" w:cs="VNI-Times"/>
                <w:sz w:val="22"/>
              </w:rPr>
              <w:t>à</w:t>
            </w:r>
            <w:r w:rsidRPr="00A17126">
              <w:rPr>
                <w:rFonts w:ascii="Times New Roman" w:hAnsi="Times New Roman"/>
                <w:sz w:val="22"/>
              </w:rPr>
              <w:t>n thể của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Thường trực HĐND, UBND c</w:t>
            </w:r>
            <w:r w:rsidRPr="00A17126">
              <w:rPr>
                <w:rFonts w:ascii="Times New Roman" w:hAnsi="Times New Roman" w:cs="VNI-Times"/>
                <w:sz w:val="22"/>
              </w:rPr>
              <w:t>á</w:t>
            </w:r>
            <w:r w:rsidRPr="00A17126">
              <w:rPr>
                <w:rFonts w:ascii="Times New Roman" w:hAnsi="Times New Roman"/>
                <w:sz w:val="22"/>
              </w:rPr>
              <w:t>c huyện, th</w:t>
            </w:r>
            <w:r w:rsidRPr="00A17126">
              <w:rPr>
                <w:rFonts w:ascii="Times New Roman" w:hAnsi="Times New Roman" w:cs="VNI-Times"/>
                <w:sz w:val="22"/>
              </w:rPr>
              <w:t>à</w:t>
            </w:r>
            <w:r w:rsidRPr="00A17126">
              <w:rPr>
                <w:rFonts w:ascii="Times New Roman" w:hAnsi="Times New Roman"/>
                <w:sz w:val="22"/>
              </w:rPr>
              <w:t>nh phố;</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xml:space="preserve">- Báo Kon Tum; </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Đ</w:t>
            </w:r>
            <w:r w:rsidRPr="00A17126">
              <w:rPr>
                <w:rFonts w:ascii="Times New Roman" w:hAnsi="Times New Roman" w:cs="VNI-Times"/>
                <w:sz w:val="22"/>
              </w:rPr>
              <w:t>à</w:t>
            </w:r>
            <w:r w:rsidRPr="00A17126">
              <w:rPr>
                <w:rFonts w:ascii="Times New Roman" w:hAnsi="Times New Roman"/>
                <w:sz w:val="22"/>
              </w:rPr>
              <w:t>i PT-TH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Cổng th</w:t>
            </w:r>
            <w:r w:rsidRPr="00A17126">
              <w:rPr>
                <w:rFonts w:ascii="Times New Roman" w:hAnsi="Times New Roman" w:cs="VNI-Times"/>
                <w:sz w:val="22"/>
              </w:rPr>
              <w:t>ô</w:t>
            </w:r>
            <w:r w:rsidRPr="00A17126">
              <w:rPr>
                <w:rFonts w:ascii="Times New Roman" w:hAnsi="Times New Roman"/>
                <w:sz w:val="22"/>
              </w:rPr>
              <w:t xml:space="preserve">ng tin </w:t>
            </w:r>
            <w:r w:rsidRPr="00A17126">
              <w:rPr>
                <w:rFonts w:ascii="Times New Roman" w:hAnsi="Times New Roman" w:cs="VNI-Times"/>
                <w:sz w:val="22"/>
              </w:rPr>
              <w:t>đ</w:t>
            </w:r>
            <w:r w:rsidRPr="00A17126">
              <w:rPr>
                <w:rFonts w:ascii="Times New Roman" w:hAnsi="Times New Roman"/>
                <w:sz w:val="22"/>
              </w:rPr>
              <w:t>iện tử tỉnh;</w:t>
            </w:r>
          </w:p>
          <w:p w:rsidR="00A17126" w:rsidRPr="00A17126" w:rsidRDefault="00A17126" w:rsidP="00A17126">
            <w:pPr>
              <w:tabs>
                <w:tab w:val="left" w:pos="3118"/>
                <w:tab w:val="center" w:pos="6663"/>
              </w:tabs>
              <w:jc w:val="both"/>
              <w:rPr>
                <w:rFonts w:ascii="Times New Roman" w:hAnsi="Times New Roman"/>
                <w:sz w:val="22"/>
              </w:rPr>
            </w:pPr>
            <w:r w:rsidRPr="00A17126">
              <w:rPr>
                <w:rFonts w:ascii="Times New Roman" w:hAnsi="Times New Roman"/>
                <w:sz w:val="22"/>
              </w:rPr>
              <w:t xml:space="preserve">- Công báo tỉnh; </w:t>
            </w:r>
          </w:p>
          <w:p w:rsidR="003B5673" w:rsidRPr="005B5546" w:rsidRDefault="00A17126" w:rsidP="00217C18">
            <w:pPr>
              <w:tabs>
                <w:tab w:val="left" w:pos="3118"/>
                <w:tab w:val="center" w:pos="6663"/>
              </w:tabs>
              <w:jc w:val="both"/>
              <w:rPr>
                <w:rFonts w:ascii="Times New Roman" w:hAnsi="Times New Roman"/>
                <w:sz w:val="22"/>
              </w:rPr>
            </w:pPr>
            <w:r w:rsidRPr="00A17126">
              <w:rPr>
                <w:rFonts w:ascii="Times New Roman" w:hAnsi="Times New Roman"/>
                <w:sz w:val="22"/>
              </w:rPr>
              <w:t>- Lưu: VT, CTHĐ.</w:t>
            </w:r>
          </w:p>
        </w:tc>
        <w:tc>
          <w:tcPr>
            <w:tcW w:w="4105" w:type="dxa"/>
            <w:shd w:val="clear" w:color="auto" w:fill="auto"/>
          </w:tcPr>
          <w:p w:rsidR="003B5673" w:rsidRPr="005B5546" w:rsidRDefault="003B5673" w:rsidP="004F7BD8">
            <w:pPr>
              <w:spacing w:after="120"/>
              <w:jc w:val="center"/>
              <w:rPr>
                <w:rFonts w:ascii="Times New Roman" w:hAnsi="Times New Roman"/>
                <w:sz w:val="22"/>
              </w:rPr>
            </w:pPr>
            <w:r w:rsidRPr="005B5546">
              <w:rPr>
                <w:rFonts w:ascii="Times New Roman" w:hAnsi="Times New Roman"/>
                <w:b/>
              </w:rPr>
              <w:t>CHỦ TỊCH</w:t>
            </w:r>
          </w:p>
          <w:p w:rsidR="003B5673" w:rsidRPr="005B5546" w:rsidRDefault="003B5673" w:rsidP="00217C18">
            <w:pPr>
              <w:rPr>
                <w:rFonts w:ascii="Times New Roman" w:hAnsi="Times New Roman"/>
              </w:rPr>
            </w:pPr>
          </w:p>
          <w:p w:rsidR="003B5673" w:rsidRPr="005B5546" w:rsidRDefault="003B5673" w:rsidP="00217C18">
            <w:pPr>
              <w:rPr>
                <w:rFonts w:ascii="Times New Roman" w:hAnsi="Times New Roman"/>
              </w:rPr>
            </w:pPr>
          </w:p>
          <w:p w:rsidR="003B5673" w:rsidRDefault="003B5673" w:rsidP="00217C18">
            <w:pPr>
              <w:rPr>
                <w:rFonts w:ascii="Times New Roman" w:hAnsi="Times New Roman"/>
                <w:sz w:val="40"/>
              </w:rPr>
            </w:pPr>
          </w:p>
          <w:p w:rsidR="00A17126" w:rsidRPr="005B5546" w:rsidRDefault="00A17126" w:rsidP="00217C18">
            <w:pPr>
              <w:rPr>
                <w:rFonts w:ascii="Times New Roman" w:hAnsi="Times New Roman"/>
                <w:sz w:val="40"/>
              </w:rPr>
            </w:pPr>
          </w:p>
          <w:p w:rsidR="003B5673" w:rsidRPr="005B5546" w:rsidRDefault="003B5673" w:rsidP="00217C18">
            <w:pPr>
              <w:rPr>
                <w:rFonts w:ascii="Times New Roman" w:hAnsi="Times New Roman"/>
              </w:rPr>
            </w:pPr>
          </w:p>
          <w:p w:rsidR="003B5673" w:rsidRPr="005B5546" w:rsidRDefault="00A17126" w:rsidP="00217C18">
            <w:pPr>
              <w:jc w:val="center"/>
              <w:rPr>
                <w:rFonts w:ascii="Times New Roman" w:hAnsi="Times New Roman"/>
                <w:b/>
              </w:rPr>
            </w:pPr>
            <w:r>
              <w:rPr>
                <w:rFonts w:ascii="Times New Roman" w:hAnsi="Times New Roman"/>
                <w:b/>
              </w:rPr>
              <w:t>Dương Văn Trang</w:t>
            </w:r>
          </w:p>
        </w:tc>
      </w:tr>
    </w:tbl>
    <w:p w:rsidR="00672A53" w:rsidRPr="005B5546" w:rsidRDefault="00672A53" w:rsidP="000A0694">
      <w:pPr>
        <w:pStyle w:val="NormalWeb"/>
        <w:shd w:val="clear" w:color="auto" w:fill="FFFFFF"/>
        <w:spacing w:before="0" w:beforeAutospacing="0" w:after="120" w:afterAutospacing="0"/>
        <w:jc w:val="both"/>
        <w:rPr>
          <w:color w:val="000000"/>
          <w:sz w:val="28"/>
          <w:szCs w:val="28"/>
        </w:rPr>
      </w:pPr>
    </w:p>
    <w:p w:rsidR="000D49AB" w:rsidRDefault="000D49AB" w:rsidP="00B55DBA">
      <w:pPr>
        <w:jc w:val="center"/>
        <w:rPr>
          <w:rFonts w:ascii="Times New Roman" w:hAnsi="Times New Roman"/>
          <w:b/>
          <w:szCs w:val="28"/>
        </w:rPr>
      </w:pPr>
    </w:p>
    <w:sectPr w:rsidR="000D49AB" w:rsidSect="00FE3109">
      <w:headerReference w:type="default" r:id="rId8"/>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CB" w:rsidRDefault="007E4FCB" w:rsidP="00D126D8">
      <w:r>
        <w:separator/>
      </w:r>
    </w:p>
  </w:endnote>
  <w:endnote w:type="continuationSeparator" w:id="0">
    <w:p w:rsidR="007E4FCB" w:rsidRDefault="007E4FCB" w:rsidP="00D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CB" w:rsidRDefault="007E4FCB" w:rsidP="00D126D8">
      <w:r>
        <w:separator/>
      </w:r>
    </w:p>
  </w:footnote>
  <w:footnote w:type="continuationSeparator" w:id="0">
    <w:p w:rsidR="007E4FCB" w:rsidRDefault="007E4FCB" w:rsidP="00D1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17" w:rsidRPr="006C6300" w:rsidRDefault="00C90317" w:rsidP="00352F3E">
    <w:pPr>
      <w:pStyle w:val="Header"/>
      <w:spacing w:after="240"/>
      <w:jc w:val="center"/>
      <w:rPr>
        <w:rFonts w:ascii="Times New Roman" w:hAnsi="Times New Roman"/>
        <w:sz w:val="26"/>
        <w:szCs w:val="26"/>
      </w:rPr>
    </w:pPr>
    <w:r w:rsidRPr="006C6300">
      <w:rPr>
        <w:rFonts w:ascii="Times New Roman" w:hAnsi="Times New Roman"/>
        <w:sz w:val="26"/>
        <w:szCs w:val="26"/>
      </w:rPr>
      <w:fldChar w:fldCharType="begin"/>
    </w:r>
    <w:r w:rsidRPr="006C6300">
      <w:rPr>
        <w:rFonts w:ascii="Times New Roman" w:hAnsi="Times New Roman"/>
        <w:sz w:val="26"/>
        <w:szCs w:val="26"/>
      </w:rPr>
      <w:instrText xml:space="preserve"> PAGE   \* MERGEFORMAT </w:instrText>
    </w:r>
    <w:r w:rsidRPr="006C6300">
      <w:rPr>
        <w:rFonts w:ascii="Times New Roman" w:hAnsi="Times New Roman"/>
        <w:sz w:val="26"/>
        <w:szCs w:val="26"/>
      </w:rPr>
      <w:fldChar w:fldCharType="separate"/>
    </w:r>
    <w:r w:rsidR="00E6593B">
      <w:rPr>
        <w:rFonts w:ascii="Times New Roman" w:hAnsi="Times New Roman"/>
        <w:noProof/>
        <w:sz w:val="26"/>
        <w:szCs w:val="26"/>
      </w:rPr>
      <w:t>3</w:t>
    </w:r>
    <w:r w:rsidRPr="006C630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558"/>
    <w:multiLevelType w:val="hybridMultilevel"/>
    <w:tmpl w:val="6560AED8"/>
    <w:lvl w:ilvl="0" w:tplc="37E49D9E">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380B79"/>
    <w:multiLevelType w:val="hybridMultilevel"/>
    <w:tmpl w:val="D0A025DC"/>
    <w:lvl w:ilvl="0" w:tplc="F4A031A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1C"/>
    <w:rsid w:val="00002574"/>
    <w:rsid w:val="000028D9"/>
    <w:rsid w:val="00003E8B"/>
    <w:rsid w:val="0000582B"/>
    <w:rsid w:val="000224CE"/>
    <w:rsid w:val="00026562"/>
    <w:rsid w:val="000318FD"/>
    <w:rsid w:val="00044A9D"/>
    <w:rsid w:val="00044CD7"/>
    <w:rsid w:val="00045A92"/>
    <w:rsid w:val="000479E9"/>
    <w:rsid w:val="000536C0"/>
    <w:rsid w:val="00056444"/>
    <w:rsid w:val="00056974"/>
    <w:rsid w:val="00061154"/>
    <w:rsid w:val="00061200"/>
    <w:rsid w:val="0006182D"/>
    <w:rsid w:val="00066CF0"/>
    <w:rsid w:val="000673B0"/>
    <w:rsid w:val="000802D7"/>
    <w:rsid w:val="00087256"/>
    <w:rsid w:val="00096C8B"/>
    <w:rsid w:val="00096C8F"/>
    <w:rsid w:val="000A0694"/>
    <w:rsid w:val="000A2541"/>
    <w:rsid w:val="000A45C2"/>
    <w:rsid w:val="000B0622"/>
    <w:rsid w:val="000B5AE6"/>
    <w:rsid w:val="000B708F"/>
    <w:rsid w:val="000C7DA5"/>
    <w:rsid w:val="000D0850"/>
    <w:rsid w:val="000D0BBB"/>
    <w:rsid w:val="000D49AB"/>
    <w:rsid w:val="000D5ADF"/>
    <w:rsid w:val="000D7385"/>
    <w:rsid w:val="000D784A"/>
    <w:rsid w:val="000E51D2"/>
    <w:rsid w:val="000F7358"/>
    <w:rsid w:val="00103FAF"/>
    <w:rsid w:val="00104617"/>
    <w:rsid w:val="0010783D"/>
    <w:rsid w:val="001152DC"/>
    <w:rsid w:val="0011744C"/>
    <w:rsid w:val="001201A8"/>
    <w:rsid w:val="00121EA3"/>
    <w:rsid w:val="00140DC3"/>
    <w:rsid w:val="001416A8"/>
    <w:rsid w:val="0014362F"/>
    <w:rsid w:val="001531E4"/>
    <w:rsid w:val="0015409E"/>
    <w:rsid w:val="001568C9"/>
    <w:rsid w:val="00160794"/>
    <w:rsid w:val="00160985"/>
    <w:rsid w:val="00160ECA"/>
    <w:rsid w:val="00163EB6"/>
    <w:rsid w:val="00166077"/>
    <w:rsid w:val="00167778"/>
    <w:rsid w:val="0017029E"/>
    <w:rsid w:val="00170DED"/>
    <w:rsid w:val="001719E9"/>
    <w:rsid w:val="00174428"/>
    <w:rsid w:val="00185219"/>
    <w:rsid w:val="00190361"/>
    <w:rsid w:val="001A0352"/>
    <w:rsid w:val="001A1778"/>
    <w:rsid w:val="001A1E21"/>
    <w:rsid w:val="001A481B"/>
    <w:rsid w:val="001A4902"/>
    <w:rsid w:val="001A6EE3"/>
    <w:rsid w:val="001B1ABB"/>
    <w:rsid w:val="001B424A"/>
    <w:rsid w:val="001B7029"/>
    <w:rsid w:val="001C60A9"/>
    <w:rsid w:val="001D1200"/>
    <w:rsid w:val="001D6D5C"/>
    <w:rsid w:val="001E4CDC"/>
    <w:rsid w:val="001E53F1"/>
    <w:rsid w:val="001E5758"/>
    <w:rsid w:val="001E5D6B"/>
    <w:rsid w:val="001E75C6"/>
    <w:rsid w:val="001F4F7A"/>
    <w:rsid w:val="001F5CFB"/>
    <w:rsid w:val="001F6B59"/>
    <w:rsid w:val="002056A5"/>
    <w:rsid w:val="002058B4"/>
    <w:rsid w:val="00206626"/>
    <w:rsid w:val="00214B49"/>
    <w:rsid w:val="00215CD2"/>
    <w:rsid w:val="0021674D"/>
    <w:rsid w:val="00217C18"/>
    <w:rsid w:val="00217C3E"/>
    <w:rsid w:val="002322D5"/>
    <w:rsid w:val="00242B92"/>
    <w:rsid w:val="00251AF6"/>
    <w:rsid w:val="00253F5C"/>
    <w:rsid w:val="002637D3"/>
    <w:rsid w:val="002649B3"/>
    <w:rsid w:val="00264ABF"/>
    <w:rsid w:val="00266A05"/>
    <w:rsid w:val="002757BF"/>
    <w:rsid w:val="002808B3"/>
    <w:rsid w:val="002825D8"/>
    <w:rsid w:val="00283046"/>
    <w:rsid w:val="00287A54"/>
    <w:rsid w:val="0029302A"/>
    <w:rsid w:val="00294C55"/>
    <w:rsid w:val="00297C8A"/>
    <w:rsid w:val="002A2F4E"/>
    <w:rsid w:val="002A3B20"/>
    <w:rsid w:val="002A61AE"/>
    <w:rsid w:val="002C661D"/>
    <w:rsid w:val="002D4A6F"/>
    <w:rsid w:val="002D6910"/>
    <w:rsid w:val="002E450B"/>
    <w:rsid w:val="00300CC6"/>
    <w:rsid w:val="00303B44"/>
    <w:rsid w:val="003057D8"/>
    <w:rsid w:val="00315BF9"/>
    <w:rsid w:val="0031786A"/>
    <w:rsid w:val="00320D73"/>
    <w:rsid w:val="00322287"/>
    <w:rsid w:val="00322C8E"/>
    <w:rsid w:val="0032338C"/>
    <w:rsid w:val="00325C4E"/>
    <w:rsid w:val="0033680B"/>
    <w:rsid w:val="00344829"/>
    <w:rsid w:val="0034522F"/>
    <w:rsid w:val="00347CFA"/>
    <w:rsid w:val="00347FC0"/>
    <w:rsid w:val="00351956"/>
    <w:rsid w:val="00351E2D"/>
    <w:rsid w:val="00352F3E"/>
    <w:rsid w:val="00353FD3"/>
    <w:rsid w:val="00355187"/>
    <w:rsid w:val="00356A62"/>
    <w:rsid w:val="00356F6C"/>
    <w:rsid w:val="0035703B"/>
    <w:rsid w:val="00360C7C"/>
    <w:rsid w:val="003617BB"/>
    <w:rsid w:val="00363F6D"/>
    <w:rsid w:val="00364B88"/>
    <w:rsid w:val="003656FC"/>
    <w:rsid w:val="003672B1"/>
    <w:rsid w:val="00373337"/>
    <w:rsid w:val="00377D93"/>
    <w:rsid w:val="00380C0F"/>
    <w:rsid w:val="00381964"/>
    <w:rsid w:val="00385F08"/>
    <w:rsid w:val="00394826"/>
    <w:rsid w:val="00397096"/>
    <w:rsid w:val="003A08F7"/>
    <w:rsid w:val="003A51C3"/>
    <w:rsid w:val="003A735D"/>
    <w:rsid w:val="003B24D5"/>
    <w:rsid w:val="003B48D7"/>
    <w:rsid w:val="003B4DF7"/>
    <w:rsid w:val="003B5673"/>
    <w:rsid w:val="003B7FE8"/>
    <w:rsid w:val="003C30AE"/>
    <w:rsid w:val="003D00C1"/>
    <w:rsid w:val="003D017D"/>
    <w:rsid w:val="003D23F5"/>
    <w:rsid w:val="003F04F7"/>
    <w:rsid w:val="003F16AE"/>
    <w:rsid w:val="003F1A69"/>
    <w:rsid w:val="003F299C"/>
    <w:rsid w:val="003F67D3"/>
    <w:rsid w:val="00400B9C"/>
    <w:rsid w:val="00402AAF"/>
    <w:rsid w:val="00404C51"/>
    <w:rsid w:val="00404D3A"/>
    <w:rsid w:val="0040790C"/>
    <w:rsid w:val="004137F9"/>
    <w:rsid w:val="00415340"/>
    <w:rsid w:val="00415A5D"/>
    <w:rsid w:val="00416886"/>
    <w:rsid w:val="00420B6D"/>
    <w:rsid w:val="00437CB7"/>
    <w:rsid w:val="0044293B"/>
    <w:rsid w:val="00444084"/>
    <w:rsid w:val="00447731"/>
    <w:rsid w:val="004647B3"/>
    <w:rsid w:val="004653C2"/>
    <w:rsid w:val="00465DC1"/>
    <w:rsid w:val="00466908"/>
    <w:rsid w:val="0047383C"/>
    <w:rsid w:val="00474EDB"/>
    <w:rsid w:val="004843CC"/>
    <w:rsid w:val="00484EE2"/>
    <w:rsid w:val="00490321"/>
    <w:rsid w:val="004941A7"/>
    <w:rsid w:val="004957E6"/>
    <w:rsid w:val="00495870"/>
    <w:rsid w:val="004C493A"/>
    <w:rsid w:val="004C69F9"/>
    <w:rsid w:val="004D6515"/>
    <w:rsid w:val="004E08BF"/>
    <w:rsid w:val="004E0AD7"/>
    <w:rsid w:val="004E207D"/>
    <w:rsid w:val="004E3BB9"/>
    <w:rsid w:val="004E5DC8"/>
    <w:rsid w:val="004E6860"/>
    <w:rsid w:val="004E68BC"/>
    <w:rsid w:val="004E71F5"/>
    <w:rsid w:val="004F63A5"/>
    <w:rsid w:val="004F7BD8"/>
    <w:rsid w:val="004F7BE4"/>
    <w:rsid w:val="005008F2"/>
    <w:rsid w:val="00500A88"/>
    <w:rsid w:val="0050316A"/>
    <w:rsid w:val="0050334E"/>
    <w:rsid w:val="0050551F"/>
    <w:rsid w:val="0051170A"/>
    <w:rsid w:val="00523FF6"/>
    <w:rsid w:val="00524845"/>
    <w:rsid w:val="00524C67"/>
    <w:rsid w:val="00540AF0"/>
    <w:rsid w:val="00543694"/>
    <w:rsid w:val="00550846"/>
    <w:rsid w:val="00550BD6"/>
    <w:rsid w:val="00552061"/>
    <w:rsid w:val="005604DB"/>
    <w:rsid w:val="0056283C"/>
    <w:rsid w:val="00566118"/>
    <w:rsid w:val="005665C0"/>
    <w:rsid w:val="00567BA1"/>
    <w:rsid w:val="00571B89"/>
    <w:rsid w:val="00573A9A"/>
    <w:rsid w:val="00590177"/>
    <w:rsid w:val="00591299"/>
    <w:rsid w:val="005978E9"/>
    <w:rsid w:val="005A0296"/>
    <w:rsid w:val="005B0616"/>
    <w:rsid w:val="005B5546"/>
    <w:rsid w:val="005C328D"/>
    <w:rsid w:val="005D27B2"/>
    <w:rsid w:val="005D3AFC"/>
    <w:rsid w:val="005E21C2"/>
    <w:rsid w:val="005E48AB"/>
    <w:rsid w:val="005E7143"/>
    <w:rsid w:val="005F4351"/>
    <w:rsid w:val="005F4FE6"/>
    <w:rsid w:val="005F72DF"/>
    <w:rsid w:val="006001C5"/>
    <w:rsid w:val="006015EC"/>
    <w:rsid w:val="006018AB"/>
    <w:rsid w:val="0060311C"/>
    <w:rsid w:val="00617761"/>
    <w:rsid w:val="00620DD7"/>
    <w:rsid w:val="00621018"/>
    <w:rsid w:val="00623ED3"/>
    <w:rsid w:val="0063306E"/>
    <w:rsid w:val="00635CC2"/>
    <w:rsid w:val="00636272"/>
    <w:rsid w:val="00650B6D"/>
    <w:rsid w:val="00650C75"/>
    <w:rsid w:val="00650D24"/>
    <w:rsid w:val="00653753"/>
    <w:rsid w:val="00653AB9"/>
    <w:rsid w:val="006649E4"/>
    <w:rsid w:val="00667901"/>
    <w:rsid w:val="00670EA6"/>
    <w:rsid w:val="00672A53"/>
    <w:rsid w:val="00673C79"/>
    <w:rsid w:val="00676F55"/>
    <w:rsid w:val="00685D01"/>
    <w:rsid w:val="00685DA7"/>
    <w:rsid w:val="00695439"/>
    <w:rsid w:val="006A363C"/>
    <w:rsid w:val="006C4C02"/>
    <w:rsid w:val="006C6300"/>
    <w:rsid w:val="006C75B2"/>
    <w:rsid w:val="006D4194"/>
    <w:rsid w:val="006D4661"/>
    <w:rsid w:val="006E37F0"/>
    <w:rsid w:val="006E3CC8"/>
    <w:rsid w:val="006E7F22"/>
    <w:rsid w:val="006F31EF"/>
    <w:rsid w:val="006F6C16"/>
    <w:rsid w:val="006F7890"/>
    <w:rsid w:val="00701875"/>
    <w:rsid w:val="00705C49"/>
    <w:rsid w:val="00713838"/>
    <w:rsid w:val="00716AAF"/>
    <w:rsid w:val="00722B29"/>
    <w:rsid w:val="00725916"/>
    <w:rsid w:val="00726B02"/>
    <w:rsid w:val="007275B3"/>
    <w:rsid w:val="0073481E"/>
    <w:rsid w:val="00736DF7"/>
    <w:rsid w:val="00741EF8"/>
    <w:rsid w:val="00742CEE"/>
    <w:rsid w:val="00742E3A"/>
    <w:rsid w:val="007502D8"/>
    <w:rsid w:val="00757269"/>
    <w:rsid w:val="00763F90"/>
    <w:rsid w:val="007647DB"/>
    <w:rsid w:val="00765CEE"/>
    <w:rsid w:val="00771158"/>
    <w:rsid w:val="00780307"/>
    <w:rsid w:val="00786324"/>
    <w:rsid w:val="00786F90"/>
    <w:rsid w:val="007913F4"/>
    <w:rsid w:val="0079616E"/>
    <w:rsid w:val="007A20DA"/>
    <w:rsid w:val="007A475A"/>
    <w:rsid w:val="007A5116"/>
    <w:rsid w:val="007A5991"/>
    <w:rsid w:val="007B68C2"/>
    <w:rsid w:val="007C6B52"/>
    <w:rsid w:val="007D1410"/>
    <w:rsid w:val="007E37C7"/>
    <w:rsid w:val="007E4CFB"/>
    <w:rsid w:val="007E4FCB"/>
    <w:rsid w:val="007E6A0B"/>
    <w:rsid w:val="007E7ED3"/>
    <w:rsid w:val="007F0426"/>
    <w:rsid w:val="007F1561"/>
    <w:rsid w:val="007F68F6"/>
    <w:rsid w:val="008038D6"/>
    <w:rsid w:val="00803900"/>
    <w:rsid w:val="00807046"/>
    <w:rsid w:val="00811B18"/>
    <w:rsid w:val="00824654"/>
    <w:rsid w:val="0083168E"/>
    <w:rsid w:val="00832BC2"/>
    <w:rsid w:val="008358AD"/>
    <w:rsid w:val="00843CD0"/>
    <w:rsid w:val="00852FC5"/>
    <w:rsid w:val="008546CC"/>
    <w:rsid w:val="008566D9"/>
    <w:rsid w:val="00857B5B"/>
    <w:rsid w:val="00861C34"/>
    <w:rsid w:val="0086272B"/>
    <w:rsid w:val="00890428"/>
    <w:rsid w:val="008923D8"/>
    <w:rsid w:val="00895910"/>
    <w:rsid w:val="008A3CCB"/>
    <w:rsid w:val="008C022D"/>
    <w:rsid w:val="008C3064"/>
    <w:rsid w:val="008D2728"/>
    <w:rsid w:val="008D6D72"/>
    <w:rsid w:val="008F0E0D"/>
    <w:rsid w:val="008F1621"/>
    <w:rsid w:val="008F2423"/>
    <w:rsid w:val="009036A1"/>
    <w:rsid w:val="00906319"/>
    <w:rsid w:val="00910B7F"/>
    <w:rsid w:val="00917FDD"/>
    <w:rsid w:val="009223F8"/>
    <w:rsid w:val="009227FB"/>
    <w:rsid w:val="00932B77"/>
    <w:rsid w:val="00937F3B"/>
    <w:rsid w:val="00952F9A"/>
    <w:rsid w:val="00954FFD"/>
    <w:rsid w:val="009569A0"/>
    <w:rsid w:val="00956BB4"/>
    <w:rsid w:val="00970008"/>
    <w:rsid w:val="00976F10"/>
    <w:rsid w:val="00991433"/>
    <w:rsid w:val="0099446D"/>
    <w:rsid w:val="00997036"/>
    <w:rsid w:val="009A1D11"/>
    <w:rsid w:val="009A6B60"/>
    <w:rsid w:val="009A74D0"/>
    <w:rsid w:val="009B001F"/>
    <w:rsid w:val="009B3257"/>
    <w:rsid w:val="009C0EE5"/>
    <w:rsid w:val="009C5EE0"/>
    <w:rsid w:val="009D1281"/>
    <w:rsid w:val="009D23D9"/>
    <w:rsid w:val="009D7E48"/>
    <w:rsid w:val="009F311B"/>
    <w:rsid w:val="009F4F11"/>
    <w:rsid w:val="00A02479"/>
    <w:rsid w:val="00A0273C"/>
    <w:rsid w:val="00A138A8"/>
    <w:rsid w:val="00A14E87"/>
    <w:rsid w:val="00A17126"/>
    <w:rsid w:val="00A25797"/>
    <w:rsid w:val="00A337FE"/>
    <w:rsid w:val="00A43248"/>
    <w:rsid w:val="00A52A0B"/>
    <w:rsid w:val="00A532D0"/>
    <w:rsid w:val="00A54D41"/>
    <w:rsid w:val="00A56686"/>
    <w:rsid w:val="00A56A74"/>
    <w:rsid w:val="00A64700"/>
    <w:rsid w:val="00A700B2"/>
    <w:rsid w:val="00A80378"/>
    <w:rsid w:val="00A81149"/>
    <w:rsid w:val="00A84C0F"/>
    <w:rsid w:val="00A90456"/>
    <w:rsid w:val="00A90ABE"/>
    <w:rsid w:val="00A915F9"/>
    <w:rsid w:val="00A94E93"/>
    <w:rsid w:val="00A94F92"/>
    <w:rsid w:val="00A95C4A"/>
    <w:rsid w:val="00AA0F8D"/>
    <w:rsid w:val="00AB2CDA"/>
    <w:rsid w:val="00AB5A7C"/>
    <w:rsid w:val="00AC5215"/>
    <w:rsid w:val="00AC72E6"/>
    <w:rsid w:val="00AD28B7"/>
    <w:rsid w:val="00AE025F"/>
    <w:rsid w:val="00AE6C88"/>
    <w:rsid w:val="00AF4AD7"/>
    <w:rsid w:val="00AF4C3E"/>
    <w:rsid w:val="00B042DA"/>
    <w:rsid w:val="00B0568A"/>
    <w:rsid w:val="00B1029F"/>
    <w:rsid w:val="00B10F21"/>
    <w:rsid w:val="00B10F3C"/>
    <w:rsid w:val="00B14FAD"/>
    <w:rsid w:val="00B207F6"/>
    <w:rsid w:val="00B20EA3"/>
    <w:rsid w:val="00B21AB3"/>
    <w:rsid w:val="00B221C2"/>
    <w:rsid w:val="00B55DBA"/>
    <w:rsid w:val="00B604BC"/>
    <w:rsid w:val="00B62F60"/>
    <w:rsid w:val="00B65284"/>
    <w:rsid w:val="00B70214"/>
    <w:rsid w:val="00B70562"/>
    <w:rsid w:val="00B90046"/>
    <w:rsid w:val="00B932A9"/>
    <w:rsid w:val="00B94053"/>
    <w:rsid w:val="00B96398"/>
    <w:rsid w:val="00B96ACC"/>
    <w:rsid w:val="00B97369"/>
    <w:rsid w:val="00BB478C"/>
    <w:rsid w:val="00BC158E"/>
    <w:rsid w:val="00BC3D00"/>
    <w:rsid w:val="00BD0CD6"/>
    <w:rsid w:val="00BD1D92"/>
    <w:rsid w:val="00BD277B"/>
    <w:rsid w:val="00BD31D3"/>
    <w:rsid w:val="00BD3BE2"/>
    <w:rsid w:val="00BE145F"/>
    <w:rsid w:val="00BF380C"/>
    <w:rsid w:val="00BF3D5E"/>
    <w:rsid w:val="00BF4DCE"/>
    <w:rsid w:val="00C13626"/>
    <w:rsid w:val="00C1767D"/>
    <w:rsid w:val="00C26382"/>
    <w:rsid w:val="00C26EC7"/>
    <w:rsid w:val="00C37F3D"/>
    <w:rsid w:val="00C41907"/>
    <w:rsid w:val="00C44EF9"/>
    <w:rsid w:val="00C47889"/>
    <w:rsid w:val="00C5239F"/>
    <w:rsid w:val="00C62B69"/>
    <w:rsid w:val="00C64398"/>
    <w:rsid w:val="00C658AF"/>
    <w:rsid w:val="00C70560"/>
    <w:rsid w:val="00C813F0"/>
    <w:rsid w:val="00C81DD1"/>
    <w:rsid w:val="00C8363B"/>
    <w:rsid w:val="00C90317"/>
    <w:rsid w:val="00C953D4"/>
    <w:rsid w:val="00C966D1"/>
    <w:rsid w:val="00CA5A05"/>
    <w:rsid w:val="00CB057D"/>
    <w:rsid w:val="00CC09A1"/>
    <w:rsid w:val="00CC1B63"/>
    <w:rsid w:val="00CC26C9"/>
    <w:rsid w:val="00CE5DA9"/>
    <w:rsid w:val="00CF406C"/>
    <w:rsid w:val="00CF478A"/>
    <w:rsid w:val="00CF485A"/>
    <w:rsid w:val="00D03AD3"/>
    <w:rsid w:val="00D066F8"/>
    <w:rsid w:val="00D11797"/>
    <w:rsid w:val="00D126D8"/>
    <w:rsid w:val="00D127BE"/>
    <w:rsid w:val="00D203EE"/>
    <w:rsid w:val="00D205E5"/>
    <w:rsid w:val="00D20693"/>
    <w:rsid w:val="00D50A68"/>
    <w:rsid w:val="00D52D70"/>
    <w:rsid w:val="00D559F4"/>
    <w:rsid w:val="00D5642B"/>
    <w:rsid w:val="00D56D4E"/>
    <w:rsid w:val="00D66C69"/>
    <w:rsid w:val="00D80C0A"/>
    <w:rsid w:val="00D82A62"/>
    <w:rsid w:val="00D84956"/>
    <w:rsid w:val="00DA341E"/>
    <w:rsid w:val="00DA423C"/>
    <w:rsid w:val="00DB4A29"/>
    <w:rsid w:val="00DB6C13"/>
    <w:rsid w:val="00DC5055"/>
    <w:rsid w:val="00DD0D83"/>
    <w:rsid w:val="00DE5EF2"/>
    <w:rsid w:val="00DF020F"/>
    <w:rsid w:val="00DF3DBA"/>
    <w:rsid w:val="00DF4E82"/>
    <w:rsid w:val="00E0086E"/>
    <w:rsid w:val="00E0098E"/>
    <w:rsid w:val="00E02E4A"/>
    <w:rsid w:val="00E03DEC"/>
    <w:rsid w:val="00E05D8F"/>
    <w:rsid w:val="00E07B37"/>
    <w:rsid w:val="00E15283"/>
    <w:rsid w:val="00E22F53"/>
    <w:rsid w:val="00E248D8"/>
    <w:rsid w:val="00E25C94"/>
    <w:rsid w:val="00E26DB2"/>
    <w:rsid w:val="00E30124"/>
    <w:rsid w:val="00E36C3E"/>
    <w:rsid w:val="00E36CB2"/>
    <w:rsid w:val="00E41C59"/>
    <w:rsid w:val="00E5050D"/>
    <w:rsid w:val="00E51FE6"/>
    <w:rsid w:val="00E60C55"/>
    <w:rsid w:val="00E6593B"/>
    <w:rsid w:val="00E6663B"/>
    <w:rsid w:val="00E6701C"/>
    <w:rsid w:val="00E72643"/>
    <w:rsid w:val="00E72D66"/>
    <w:rsid w:val="00E73156"/>
    <w:rsid w:val="00E74861"/>
    <w:rsid w:val="00E77E99"/>
    <w:rsid w:val="00E870B6"/>
    <w:rsid w:val="00E90E86"/>
    <w:rsid w:val="00E9201D"/>
    <w:rsid w:val="00E92088"/>
    <w:rsid w:val="00E95B81"/>
    <w:rsid w:val="00EA3D83"/>
    <w:rsid w:val="00EA3F4F"/>
    <w:rsid w:val="00EA4159"/>
    <w:rsid w:val="00EB2E7F"/>
    <w:rsid w:val="00EB31B4"/>
    <w:rsid w:val="00EC0003"/>
    <w:rsid w:val="00EC07F3"/>
    <w:rsid w:val="00EC2533"/>
    <w:rsid w:val="00EC2EE6"/>
    <w:rsid w:val="00EC415E"/>
    <w:rsid w:val="00EE6B46"/>
    <w:rsid w:val="00EF4F5D"/>
    <w:rsid w:val="00EF54F5"/>
    <w:rsid w:val="00F057CA"/>
    <w:rsid w:val="00F12813"/>
    <w:rsid w:val="00F15E90"/>
    <w:rsid w:val="00F31BBE"/>
    <w:rsid w:val="00F31DD0"/>
    <w:rsid w:val="00F32F00"/>
    <w:rsid w:val="00F32F72"/>
    <w:rsid w:val="00F364C6"/>
    <w:rsid w:val="00F3780C"/>
    <w:rsid w:val="00F37D66"/>
    <w:rsid w:val="00F53AAD"/>
    <w:rsid w:val="00F55B61"/>
    <w:rsid w:val="00F61E63"/>
    <w:rsid w:val="00F6309A"/>
    <w:rsid w:val="00F63C8B"/>
    <w:rsid w:val="00F66B1F"/>
    <w:rsid w:val="00F67DC6"/>
    <w:rsid w:val="00F7790F"/>
    <w:rsid w:val="00FA0A0D"/>
    <w:rsid w:val="00FA109E"/>
    <w:rsid w:val="00FA2CFC"/>
    <w:rsid w:val="00FB040A"/>
    <w:rsid w:val="00FB5AA9"/>
    <w:rsid w:val="00FC0600"/>
    <w:rsid w:val="00FC0B60"/>
    <w:rsid w:val="00FC349E"/>
    <w:rsid w:val="00FC4BAF"/>
    <w:rsid w:val="00FD4FEE"/>
    <w:rsid w:val="00FD63BD"/>
    <w:rsid w:val="00FE1418"/>
    <w:rsid w:val="00FE3109"/>
    <w:rsid w:val="00FE4BA8"/>
    <w:rsid w:val="00FE58E0"/>
    <w:rsid w:val="00FE6F27"/>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1C"/>
    <w:rPr>
      <w:rFonts w:ascii="VNI-Times" w:eastAsia="Times New Roman" w:hAnsi="VNI-Times"/>
      <w:sz w:val="28"/>
      <w:szCs w:val="24"/>
    </w:rPr>
  </w:style>
  <w:style w:type="paragraph" w:styleId="Heading1">
    <w:name w:val="heading 1"/>
    <w:basedOn w:val="Normal"/>
    <w:next w:val="Normal"/>
    <w:link w:val="Heading1Char"/>
    <w:qFormat/>
    <w:rsid w:val="00E6701C"/>
    <w:pPr>
      <w:keepNext/>
      <w:jc w:val="both"/>
      <w:outlineLvl w:val="0"/>
    </w:pPr>
  </w:style>
  <w:style w:type="paragraph" w:styleId="Heading2">
    <w:name w:val="heading 2"/>
    <w:basedOn w:val="Normal"/>
    <w:next w:val="Normal"/>
    <w:link w:val="Heading2Char"/>
    <w:uiPriority w:val="9"/>
    <w:qFormat/>
    <w:rsid w:val="007B68C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01C"/>
    <w:rPr>
      <w:rFonts w:ascii="VNI-Times" w:eastAsia="Times New Roman" w:hAnsi="VNI-Times" w:cs="Times New Roman"/>
      <w:sz w:val="28"/>
      <w:szCs w:val="24"/>
    </w:rPr>
  </w:style>
  <w:style w:type="character" w:customStyle="1" w:styleId="Heading2Char">
    <w:name w:val="Heading 2 Char"/>
    <w:link w:val="Heading2"/>
    <w:uiPriority w:val="9"/>
    <w:rsid w:val="007B68C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126D8"/>
    <w:pPr>
      <w:tabs>
        <w:tab w:val="center" w:pos="4680"/>
        <w:tab w:val="right" w:pos="9360"/>
      </w:tabs>
    </w:pPr>
  </w:style>
  <w:style w:type="character" w:customStyle="1" w:styleId="HeaderChar">
    <w:name w:val="Header Char"/>
    <w:link w:val="Header"/>
    <w:uiPriority w:val="99"/>
    <w:rsid w:val="00D126D8"/>
    <w:rPr>
      <w:rFonts w:ascii="VNI-Times" w:eastAsia="Times New Roman" w:hAnsi="VNI-Times" w:cs="Times New Roman"/>
      <w:sz w:val="28"/>
      <w:szCs w:val="24"/>
    </w:rPr>
  </w:style>
  <w:style w:type="paragraph" w:styleId="Footer">
    <w:name w:val="footer"/>
    <w:basedOn w:val="Normal"/>
    <w:link w:val="FooterChar"/>
    <w:uiPriority w:val="99"/>
    <w:unhideWhenUsed/>
    <w:rsid w:val="00D126D8"/>
    <w:pPr>
      <w:tabs>
        <w:tab w:val="center" w:pos="4680"/>
        <w:tab w:val="right" w:pos="9360"/>
      </w:tabs>
    </w:pPr>
  </w:style>
  <w:style w:type="character" w:customStyle="1" w:styleId="FooterChar">
    <w:name w:val="Footer Char"/>
    <w:link w:val="Footer"/>
    <w:uiPriority w:val="99"/>
    <w:rsid w:val="00D126D8"/>
    <w:rPr>
      <w:rFonts w:ascii="VNI-Times" w:eastAsia="Times New Roman" w:hAnsi="VNI-Times" w:cs="Times New Roman"/>
      <w:sz w:val="28"/>
      <w:szCs w:val="24"/>
    </w:rPr>
  </w:style>
  <w:style w:type="paragraph" w:styleId="ListParagraph">
    <w:name w:val="List Paragraph"/>
    <w:basedOn w:val="Normal"/>
    <w:uiPriority w:val="34"/>
    <w:qFormat/>
    <w:rsid w:val="00352F3E"/>
    <w:pPr>
      <w:ind w:left="720"/>
      <w:contextualSpacing/>
    </w:pPr>
  </w:style>
  <w:style w:type="table" w:styleId="TableGrid">
    <w:name w:val="Table Grid"/>
    <w:basedOn w:val="TableNormal"/>
    <w:rsid w:val="00352F3E"/>
    <w:pPr>
      <w:ind w:left="113" w:right="113"/>
      <w:jc w:val="both"/>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0214"/>
    <w:rPr>
      <w:rFonts w:ascii="Segoe UI" w:hAnsi="Segoe UI" w:cs="Segoe UI"/>
      <w:sz w:val="18"/>
      <w:szCs w:val="18"/>
    </w:rPr>
  </w:style>
  <w:style w:type="character" w:customStyle="1" w:styleId="BalloonTextChar">
    <w:name w:val="Balloon Text Char"/>
    <w:link w:val="BalloonText"/>
    <w:uiPriority w:val="99"/>
    <w:semiHidden/>
    <w:rsid w:val="00B70214"/>
    <w:rPr>
      <w:rFonts w:ascii="Segoe UI" w:eastAsia="Times New Roman" w:hAnsi="Segoe UI" w:cs="Segoe UI"/>
      <w:sz w:val="18"/>
      <w:szCs w:val="18"/>
    </w:rPr>
  </w:style>
  <w:style w:type="paragraph" w:customStyle="1" w:styleId="Char4">
    <w:name w:val="Char4"/>
    <w:basedOn w:val="Normal"/>
    <w:semiHidden/>
    <w:rsid w:val="000D784A"/>
    <w:pPr>
      <w:spacing w:after="160" w:line="240" w:lineRule="exact"/>
    </w:pPr>
    <w:rPr>
      <w:rFonts w:ascii="Arial" w:hAnsi="Arial" w:cs="Arial"/>
      <w:sz w:val="22"/>
      <w:szCs w:val="22"/>
    </w:rPr>
  </w:style>
  <w:style w:type="paragraph" w:styleId="NormalWeb">
    <w:name w:val="Normal (Web)"/>
    <w:basedOn w:val="Normal"/>
    <w:link w:val="NormalWebChar"/>
    <w:uiPriority w:val="99"/>
    <w:unhideWhenUsed/>
    <w:rsid w:val="00A56A74"/>
    <w:pPr>
      <w:spacing w:before="100" w:beforeAutospacing="1" w:after="100" w:afterAutospacing="1"/>
    </w:pPr>
    <w:rPr>
      <w:rFonts w:ascii="Times New Roman" w:hAnsi="Times New Roman"/>
      <w:sz w:val="24"/>
    </w:rPr>
  </w:style>
  <w:style w:type="character" w:customStyle="1" w:styleId="NormalWebChar">
    <w:name w:val="Normal (Web) Char"/>
    <w:link w:val="NormalWeb"/>
    <w:uiPriority w:val="99"/>
    <w:rsid w:val="005F72DF"/>
    <w:rPr>
      <w:rFonts w:ascii="Times New Roman" w:eastAsia="Times New Roman" w:hAnsi="Times New Roman" w:cs="Times New Roman"/>
      <w:sz w:val="24"/>
      <w:szCs w:val="24"/>
    </w:rPr>
  </w:style>
  <w:style w:type="character" w:styleId="FootnoteReference">
    <w:name w:val="footnote reference"/>
    <w:semiHidden/>
    <w:unhideWhenUsed/>
    <w:rsid w:val="004E6860"/>
    <w:rPr>
      <w:vertAlign w:val="superscript"/>
    </w:rPr>
  </w:style>
  <w:style w:type="paragraph" w:styleId="FootnoteText">
    <w:name w:val="footnote text"/>
    <w:basedOn w:val="Normal"/>
    <w:link w:val="FootnoteTextChar"/>
    <w:unhideWhenUsed/>
    <w:rsid w:val="007B68C2"/>
    <w:pPr>
      <w:spacing w:after="160" w:line="259" w:lineRule="auto"/>
    </w:pPr>
    <w:rPr>
      <w:rFonts w:ascii="Times New Roman" w:eastAsia="Arial" w:hAnsi="Times New Roman"/>
      <w:sz w:val="20"/>
      <w:szCs w:val="20"/>
      <w:lang w:val="vi-VN"/>
    </w:rPr>
  </w:style>
  <w:style w:type="character" w:customStyle="1" w:styleId="FootnoteTextChar">
    <w:name w:val="Footnote Text Char"/>
    <w:link w:val="FootnoteText"/>
    <w:rsid w:val="007B68C2"/>
    <w:rPr>
      <w:rFonts w:ascii="Times New Roman" w:eastAsia="Arial" w:hAnsi="Times New Roman" w:cs="Times New Roman"/>
      <w:sz w:val="20"/>
      <w:szCs w:val="20"/>
      <w:lang w:val="vi-VN"/>
    </w:rPr>
  </w:style>
  <w:style w:type="paragraph" w:styleId="BodyText2">
    <w:name w:val="Body Text 2"/>
    <w:basedOn w:val="Normal"/>
    <w:link w:val="BodyText2Char"/>
    <w:rsid w:val="007B68C2"/>
    <w:pPr>
      <w:spacing w:after="120" w:line="480" w:lineRule="auto"/>
    </w:pPr>
    <w:rPr>
      <w:rFonts w:ascii="Times New Roman" w:eastAsia="MS Mincho" w:hAnsi="Times New Roman"/>
      <w:szCs w:val="28"/>
      <w:lang w:val="x-none" w:eastAsia="x-none"/>
    </w:rPr>
  </w:style>
  <w:style w:type="character" w:customStyle="1" w:styleId="BodyText2Char">
    <w:name w:val="Body Text 2 Char"/>
    <w:link w:val="BodyText2"/>
    <w:rsid w:val="007B68C2"/>
    <w:rPr>
      <w:rFonts w:ascii="Times New Roman" w:eastAsia="MS Mincho" w:hAnsi="Times New Roman" w:cs="Times New Roman"/>
      <w:sz w:val="28"/>
      <w:szCs w:val="28"/>
      <w:lang w:val="x-none" w:eastAsia="x-none"/>
    </w:rPr>
  </w:style>
  <w:style w:type="paragraph" w:customStyle="1" w:styleId="CharCharCharCharChar">
    <w:name w:val="Char Char Char Char Char"/>
    <w:basedOn w:val="Normal"/>
    <w:rsid w:val="007B68C2"/>
    <w:pPr>
      <w:widowControl w:val="0"/>
      <w:jc w:val="both"/>
    </w:pPr>
    <w:rPr>
      <w:rFonts w:ascii="Times New Roman" w:eastAsia="SimSun" w:hAnsi="Times New Roman"/>
      <w:kern w:val="2"/>
      <w:sz w:val="24"/>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1C"/>
    <w:rPr>
      <w:rFonts w:ascii="VNI-Times" w:eastAsia="Times New Roman" w:hAnsi="VNI-Times"/>
      <w:sz w:val="28"/>
      <w:szCs w:val="24"/>
    </w:rPr>
  </w:style>
  <w:style w:type="paragraph" w:styleId="Heading1">
    <w:name w:val="heading 1"/>
    <w:basedOn w:val="Normal"/>
    <w:next w:val="Normal"/>
    <w:link w:val="Heading1Char"/>
    <w:qFormat/>
    <w:rsid w:val="00E6701C"/>
    <w:pPr>
      <w:keepNext/>
      <w:jc w:val="both"/>
      <w:outlineLvl w:val="0"/>
    </w:pPr>
  </w:style>
  <w:style w:type="paragraph" w:styleId="Heading2">
    <w:name w:val="heading 2"/>
    <w:basedOn w:val="Normal"/>
    <w:next w:val="Normal"/>
    <w:link w:val="Heading2Char"/>
    <w:uiPriority w:val="9"/>
    <w:qFormat/>
    <w:rsid w:val="007B68C2"/>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701C"/>
    <w:rPr>
      <w:rFonts w:ascii="VNI-Times" w:eastAsia="Times New Roman" w:hAnsi="VNI-Times" w:cs="Times New Roman"/>
      <w:sz w:val="28"/>
      <w:szCs w:val="24"/>
    </w:rPr>
  </w:style>
  <w:style w:type="character" w:customStyle="1" w:styleId="Heading2Char">
    <w:name w:val="Heading 2 Char"/>
    <w:link w:val="Heading2"/>
    <w:uiPriority w:val="9"/>
    <w:rsid w:val="007B68C2"/>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126D8"/>
    <w:pPr>
      <w:tabs>
        <w:tab w:val="center" w:pos="4680"/>
        <w:tab w:val="right" w:pos="9360"/>
      </w:tabs>
    </w:pPr>
  </w:style>
  <w:style w:type="character" w:customStyle="1" w:styleId="HeaderChar">
    <w:name w:val="Header Char"/>
    <w:link w:val="Header"/>
    <w:uiPriority w:val="99"/>
    <w:rsid w:val="00D126D8"/>
    <w:rPr>
      <w:rFonts w:ascii="VNI-Times" w:eastAsia="Times New Roman" w:hAnsi="VNI-Times" w:cs="Times New Roman"/>
      <w:sz w:val="28"/>
      <w:szCs w:val="24"/>
    </w:rPr>
  </w:style>
  <w:style w:type="paragraph" w:styleId="Footer">
    <w:name w:val="footer"/>
    <w:basedOn w:val="Normal"/>
    <w:link w:val="FooterChar"/>
    <w:uiPriority w:val="99"/>
    <w:unhideWhenUsed/>
    <w:rsid w:val="00D126D8"/>
    <w:pPr>
      <w:tabs>
        <w:tab w:val="center" w:pos="4680"/>
        <w:tab w:val="right" w:pos="9360"/>
      </w:tabs>
    </w:pPr>
  </w:style>
  <w:style w:type="character" w:customStyle="1" w:styleId="FooterChar">
    <w:name w:val="Footer Char"/>
    <w:link w:val="Footer"/>
    <w:uiPriority w:val="99"/>
    <w:rsid w:val="00D126D8"/>
    <w:rPr>
      <w:rFonts w:ascii="VNI-Times" w:eastAsia="Times New Roman" w:hAnsi="VNI-Times" w:cs="Times New Roman"/>
      <w:sz w:val="28"/>
      <w:szCs w:val="24"/>
    </w:rPr>
  </w:style>
  <w:style w:type="paragraph" w:styleId="ListParagraph">
    <w:name w:val="List Paragraph"/>
    <w:basedOn w:val="Normal"/>
    <w:uiPriority w:val="34"/>
    <w:qFormat/>
    <w:rsid w:val="00352F3E"/>
    <w:pPr>
      <w:ind w:left="720"/>
      <w:contextualSpacing/>
    </w:pPr>
  </w:style>
  <w:style w:type="table" w:styleId="TableGrid">
    <w:name w:val="Table Grid"/>
    <w:basedOn w:val="TableNormal"/>
    <w:rsid w:val="00352F3E"/>
    <w:pPr>
      <w:ind w:left="113" w:right="113"/>
      <w:jc w:val="both"/>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0214"/>
    <w:rPr>
      <w:rFonts w:ascii="Segoe UI" w:hAnsi="Segoe UI" w:cs="Segoe UI"/>
      <w:sz w:val="18"/>
      <w:szCs w:val="18"/>
    </w:rPr>
  </w:style>
  <w:style w:type="character" w:customStyle="1" w:styleId="BalloonTextChar">
    <w:name w:val="Balloon Text Char"/>
    <w:link w:val="BalloonText"/>
    <w:uiPriority w:val="99"/>
    <w:semiHidden/>
    <w:rsid w:val="00B70214"/>
    <w:rPr>
      <w:rFonts w:ascii="Segoe UI" w:eastAsia="Times New Roman" w:hAnsi="Segoe UI" w:cs="Segoe UI"/>
      <w:sz w:val="18"/>
      <w:szCs w:val="18"/>
    </w:rPr>
  </w:style>
  <w:style w:type="paragraph" w:customStyle="1" w:styleId="Char4">
    <w:name w:val="Char4"/>
    <w:basedOn w:val="Normal"/>
    <w:semiHidden/>
    <w:rsid w:val="000D784A"/>
    <w:pPr>
      <w:spacing w:after="160" w:line="240" w:lineRule="exact"/>
    </w:pPr>
    <w:rPr>
      <w:rFonts w:ascii="Arial" w:hAnsi="Arial" w:cs="Arial"/>
      <w:sz w:val="22"/>
      <w:szCs w:val="22"/>
    </w:rPr>
  </w:style>
  <w:style w:type="paragraph" w:styleId="NormalWeb">
    <w:name w:val="Normal (Web)"/>
    <w:basedOn w:val="Normal"/>
    <w:link w:val="NormalWebChar"/>
    <w:uiPriority w:val="99"/>
    <w:unhideWhenUsed/>
    <w:rsid w:val="00A56A74"/>
    <w:pPr>
      <w:spacing w:before="100" w:beforeAutospacing="1" w:after="100" w:afterAutospacing="1"/>
    </w:pPr>
    <w:rPr>
      <w:rFonts w:ascii="Times New Roman" w:hAnsi="Times New Roman"/>
      <w:sz w:val="24"/>
    </w:rPr>
  </w:style>
  <w:style w:type="character" w:customStyle="1" w:styleId="NormalWebChar">
    <w:name w:val="Normal (Web) Char"/>
    <w:link w:val="NormalWeb"/>
    <w:uiPriority w:val="99"/>
    <w:rsid w:val="005F72DF"/>
    <w:rPr>
      <w:rFonts w:ascii="Times New Roman" w:eastAsia="Times New Roman" w:hAnsi="Times New Roman" w:cs="Times New Roman"/>
      <w:sz w:val="24"/>
      <w:szCs w:val="24"/>
    </w:rPr>
  </w:style>
  <w:style w:type="character" w:styleId="FootnoteReference">
    <w:name w:val="footnote reference"/>
    <w:semiHidden/>
    <w:unhideWhenUsed/>
    <w:rsid w:val="004E6860"/>
    <w:rPr>
      <w:vertAlign w:val="superscript"/>
    </w:rPr>
  </w:style>
  <w:style w:type="paragraph" w:styleId="FootnoteText">
    <w:name w:val="footnote text"/>
    <w:basedOn w:val="Normal"/>
    <w:link w:val="FootnoteTextChar"/>
    <w:unhideWhenUsed/>
    <w:rsid w:val="007B68C2"/>
    <w:pPr>
      <w:spacing w:after="160" w:line="259" w:lineRule="auto"/>
    </w:pPr>
    <w:rPr>
      <w:rFonts w:ascii="Times New Roman" w:eastAsia="Arial" w:hAnsi="Times New Roman"/>
      <w:sz w:val="20"/>
      <w:szCs w:val="20"/>
      <w:lang w:val="vi-VN"/>
    </w:rPr>
  </w:style>
  <w:style w:type="character" w:customStyle="1" w:styleId="FootnoteTextChar">
    <w:name w:val="Footnote Text Char"/>
    <w:link w:val="FootnoteText"/>
    <w:rsid w:val="007B68C2"/>
    <w:rPr>
      <w:rFonts w:ascii="Times New Roman" w:eastAsia="Arial" w:hAnsi="Times New Roman" w:cs="Times New Roman"/>
      <w:sz w:val="20"/>
      <w:szCs w:val="20"/>
      <w:lang w:val="vi-VN"/>
    </w:rPr>
  </w:style>
  <w:style w:type="paragraph" w:styleId="BodyText2">
    <w:name w:val="Body Text 2"/>
    <w:basedOn w:val="Normal"/>
    <w:link w:val="BodyText2Char"/>
    <w:rsid w:val="007B68C2"/>
    <w:pPr>
      <w:spacing w:after="120" w:line="480" w:lineRule="auto"/>
    </w:pPr>
    <w:rPr>
      <w:rFonts w:ascii="Times New Roman" w:eastAsia="MS Mincho" w:hAnsi="Times New Roman"/>
      <w:szCs w:val="28"/>
      <w:lang w:val="x-none" w:eastAsia="x-none"/>
    </w:rPr>
  </w:style>
  <w:style w:type="character" w:customStyle="1" w:styleId="BodyText2Char">
    <w:name w:val="Body Text 2 Char"/>
    <w:link w:val="BodyText2"/>
    <w:rsid w:val="007B68C2"/>
    <w:rPr>
      <w:rFonts w:ascii="Times New Roman" w:eastAsia="MS Mincho" w:hAnsi="Times New Roman" w:cs="Times New Roman"/>
      <w:sz w:val="28"/>
      <w:szCs w:val="28"/>
      <w:lang w:val="x-none" w:eastAsia="x-none"/>
    </w:rPr>
  </w:style>
  <w:style w:type="paragraph" w:customStyle="1" w:styleId="CharCharCharCharChar">
    <w:name w:val="Char Char Char Char Char"/>
    <w:basedOn w:val="Normal"/>
    <w:rsid w:val="007B68C2"/>
    <w:pPr>
      <w:widowControl w:val="0"/>
      <w:jc w:val="both"/>
    </w:pPr>
    <w:rPr>
      <w:rFonts w:ascii="Times New Roman" w:eastAsia="SimSun" w:hAnsi="Times New Roman"/>
      <w:kern w:val="2"/>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421">
      <w:bodyDiv w:val="1"/>
      <w:marLeft w:val="0"/>
      <w:marRight w:val="0"/>
      <w:marTop w:val="0"/>
      <w:marBottom w:val="0"/>
      <w:divBdr>
        <w:top w:val="none" w:sz="0" w:space="0" w:color="auto"/>
        <w:left w:val="none" w:sz="0" w:space="0" w:color="auto"/>
        <w:bottom w:val="none" w:sz="0" w:space="0" w:color="auto"/>
        <w:right w:val="none" w:sz="0" w:space="0" w:color="auto"/>
      </w:divBdr>
    </w:div>
    <w:div w:id="20378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2022-07-08T05:40:00Z</cp:lastPrinted>
  <dcterms:created xsi:type="dcterms:W3CDTF">2022-07-07T09:39:00Z</dcterms:created>
  <dcterms:modified xsi:type="dcterms:W3CDTF">2022-07-08T05:40:00Z</dcterms:modified>
</cp:coreProperties>
</file>