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250" w:type="dxa"/>
        <w:tblLook w:val="04A0" w:firstRow="1" w:lastRow="0" w:firstColumn="1" w:lastColumn="0" w:noHBand="0" w:noVBand="1"/>
      </w:tblPr>
      <w:tblGrid>
        <w:gridCol w:w="3260"/>
        <w:gridCol w:w="5954"/>
      </w:tblGrid>
      <w:tr w:rsidR="00B87101" w:rsidRPr="00B87101" w:rsidTr="00D37524">
        <w:trPr>
          <w:trHeight w:val="850"/>
        </w:trPr>
        <w:tc>
          <w:tcPr>
            <w:tcW w:w="3260" w:type="dxa"/>
            <w:hideMark/>
          </w:tcPr>
          <w:p w:rsidR="006F0992" w:rsidRPr="002C401F" w:rsidRDefault="006F0992" w:rsidP="006F0992">
            <w:pPr>
              <w:jc w:val="center"/>
              <w:rPr>
                <w:b/>
                <w:sz w:val="26"/>
                <w:szCs w:val="26"/>
              </w:rPr>
            </w:pPr>
            <w:r w:rsidRPr="002C401F">
              <w:rPr>
                <w:b/>
                <w:sz w:val="26"/>
                <w:szCs w:val="26"/>
              </w:rPr>
              <w:t>HỘI ĐỒNG NHÂN DÂN</w:t>
            </w:r>
          </w:p>
          <w:p w:rsidR="006F0992" w:rsidRPr="002C401F" w:rsidRDefault="0022345B" w:rsidP="006F0992">
            <w:pPr>
              <w:jc w:val="center"/>
              <w:rPr>
                <w:b/>
                <w:sz w:val="26"/>
                <w:szCs w:val="26"/>
              </w:rPr>
            </w:pPr>
            <w:r w:rsidRPr="002C401F">
              <w:rPr>
                <w:sz w:val="26"/>
                <w:szCs w:val="26"/>
                <w:lang w:val="en-US" w:eastAsia="en-US"/>
              </w:rPr>
              <mc:AlternateContent>
                <mc:Choice Requires="wps">
                  <w:drawing>
                    <wp:anchor distT="0" distB="0" distL="114300" distR="114300" simplePos="0" relativeHeight="251659264" behindDoc="0" locked="0" layoutInCell="1" allowOverlap="1" wp14:anchorId="7603858A" wp14:editId="0026E63D">
                      <wp:simplePos x="0" y="0"/>
                      <wp:positionH relativeFrom="column">
                        <wp:posOffset>725805</wp:posOffset>
                      </wp:positionH>
                      <wp:positionV relativeFrom="paragraph">
                        <wp:posOffset>231775</wp:posOffset>
                      </wp:positionV>
                      <wp:extent cx="469265" cy="0"/>
                      <wp:effectExtent l="11430" t="12700" r="508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7.15pt;margin-top:18.25pt;width:3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HHQ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"/>
                  </w:pict>
                </mc:Fallback>
              </mc:AlternateContent>
            </w:r>
            <w:r w:rsidR="006F0992" w:rsidRPr="002C401F">
              <w:rPr>
                <w:b/>
                <w:sz w:val="26"/>
                <w:szCs w:val="26"/>
              </w:rPr>
              <w:t>TỈNH KON TUM</w:t>
            </w:r>
          </w:p>
        </w:tc>
        <w:tc>
          <w:tcPr>
            <w:tcW w:w="5954" w:type="dxa"/>
            <w:hideMark/>
          </w:tcPr>
          <w:p w:rsidR="006F0992" w:rsidRPr="002C401F" w:rsidRDefault="006F0992" w:rsidP="00D37524">
            <w:pPr>
              <w:ind w:left="-74" w:hanging="34"/>
              <w:jc w:val="center"/>
              <w:rPr>
                <w:b/>
                <w:sz w:val="26"/>
                <w:szCs w:val="26"/>
              </w:rPr>
            </w:pPr>
            <w:r w:rsidRPr="002C401F">
              <w:rPr>
                <w:b/>
                <w:sz w:val="26"/>
                <w:szCs w:val="26"/>
              </w:rPr>
              <w:t>CỘNG HÒA XÃ HỘI CHỦ NGHĨA VIỆT NAM</w:t>
            </w:r>
          </w:p>
          <w:p w:rsidR="006F0992" w:rsidRPr="00B87101" w:rsidRDefault="0022345B" w:rsidP="006F0992">
            <w:pPr>
              <w:jc w:val="center"/>
              <w:rPr>
                <w:b/>
                <w:sz w:val="28"/>
                <w:szCs w:val="28"/>
              </w:rPr>
            </w:pPr>
            <w:r w:rsidRPr="00B87101">
              <w:rPr>
                <w:sz w:val="28"/>
                <w:szCs w:val="28"/>
                <w:lang w:val="en-US" w:eastAsia="en-US"/>
              </w:rPr>
              <mc:AlternateContent>
                <mc:Choice Requires="wps">
                  <w:drawing>
                    <wp:anchor distT="0" distB="0" distL="114300" distR="114300" simplePos="0" relativeHeight="251658240" behindDoc="0" locked="0" layoutInCell="1" allowOverlap="1" wp14:anchorId="2EDEA7C2" wp14:editId="2ED680FD">
                      <wp:simplePos x="0" y="0"/>
                      <wp:positionH relativeFrom="column">
                        <wp:posOffset>800678</wp:posOffset>
                      </wp:positionH>
                      <wp:positionV relativeFrom="paragraph">
                        <wp:posOffset>236420</wp:posOffset>
                      </wp:positionV>
                      <wp:extent cx="2020763" cy="0"/>
                      <wp:effectExtent l="0" t="0" r="1778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7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3.05pt;margin-top:18.6pt;width:1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Fb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"/>
                  </w:pict>
                </mc:Fallback>
              </mc:AlternateContent>
            </w:r>
            <w:r w:rsidR="006F0992" w:rsidRPr="00B87101">
              <w:rPr>
                <w:b/>
                <w:sz w:val="28"/>
                <w:szCs w:val="28"/>
              </w:rPr>
              <w:t>Độc lập - Tự do - Hạnh phúc</w:t>
            </w:r>
          </w:p>
        </w:tc>
      </w:tr>
    </w:tbl>
    <w:p w:rsidR="006F0992" w:rsidRPr="00B87101" w:rsidRDefault="006F0992" w:rsidP="00CB1BED">
      <w:pPr>
        <w:tabs>
          <w:tab w:val="left" w:pos="851"/>
        </w:tabs>
        <w:spacing w:before="60" w:after="60" w:line="288" w:lineRule="auto"/>
        <w:ind w:firstLine="709"/>
        <w:jc w:val="center"/>
        <w:rPr>
          <w:b/>
          <w:bCs/>
          <w:sz w:val="28"/>
          <w:szCs w:val="28"/>
        </w:rPr>
      </w:pPr>
    </w:p>
    <w:p w:rsidR="00CB1BED" w:rsidRPr="00B87101" w:rsidRDefault="0022345B" w:rsidP="00D37524">
      <w:pPr>
        <w:spacing w:before="60" w:after="60" w:line="288" w:lineRule="auto"/>
        <w:jc w:val="center"/>
        <w:rPr>
          <w:b/>
          <w:bCs/>
          <w:sz w:val="28"/>
          <w:szCs w:val="28"/>
        </w:rPr>
      </w:pPr>
      <w:r w:rsidRPr="00B87101">
        <w:rPr>
          <w:b/>
          <w:bCs/>
          <w:sz w:val="28"/>
          <w:szCs w:val="28"/>
          <w:lang w:val="en-US" w:eastAsia="en-US"/>
        </w:rPr>
        <mc:AlternateContent>
          <mc:Choice Requires="wps">
            <w:drawing>
              <wp:anchor distT="0" distB="0" distL="114300" distR="114300" simplePos="0" relativeHeight="251656192" behindDoc="0" locked="0" layoutInCell="1" allowOverlap="1" wp14:anchorId="761F36A2" wp14:editId="267FE50E">
                <wp:simplePos x="0" y="0"/>
                <wp:positionH relativeFrom="margin">
                  <wp:align>center</wp:align>
                </wp:positionH>
                <wp:positionV relativeFrom="paragraph">
                  <wp:posOffset>269875</wp:posOffset>
                </wp:positionV>
                <wp:extent cx="1202077" cy="0"/>
                <wp:effectExtent l="0" t="0" r="171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0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21.25pt;width:94.65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jH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zRO44cH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">
                <w10:wrap anchorx="margin"/>
              </v:shape>
            </w:pict>
          </mc:Fallback>
        </mc:AlternateContent>
      </w:r>
      <w:r w:rsidR="000A7F23" w:rsidRPr="00984316">
        <w:rPr>
          <w:b/>
          <w:bCs/>
          <w:sz w:val="28"/>
          <w:szCs w:val="28"/>
        </w:rPr>
        <w:t xml:space="preserve">MỘT SỐ NỘI DUNG </w:t>
      </w:r>
      <w:r w:rsidR="00CB1BED" w:rsidRPr="00B87101">
        <w:rPr>
          <w:b/>
          <w:bCs/>
          <w:sz w:val="28"/>
          <w:szCs w:val="28"/>
        </w:rPr>
        <w:t>GỢI Ý THẢO LUẬN TỔ</w:t>
      </w:r>
    </w:p>
    <w:p w:rsidR="008E2D2E" w:rsidRPr="00B87101" w:rsidRDefault="008E2D2E" w:rsidP="00CB1BED">
      <w:pPr>
        <w:spacing w:after="120"/>
        <w:ind w:firstLine="567"/>
        <w:jc w:val="both"/>
        <w:rPr>
          <w:rFonts w:eastAsia="Batang"/>
          <w:sz w:val="28"/>
          <w:szCs w:val="28"/>
          <w:lang w:eastAsia="fr-FR"/>
        </w:rPr>
      </w:pPr>
    </w:p>
    <w:p w:rsidR="00E7616C" w:rsidRPr="00B87101" w:rsidRDefault="004B3B8D" w:rsidP="004C6F91">
      <w:pPr>
        <w:spacing w:before="120" w:after="120" w:line="264" w:lineRule="auto"/>
        <w:ind w:firstLine="709"/>
        <w:jc w:val="both"/>
        <w:rPr>
          <w:b/>
          <w:sz w:val="28"/>
          <w:szCs w:val="28"/>
          <w:lang w:val="sv-SE"/>
        </w:rPr>
      </w:pPr>
      <w:r w:rsidRPr="00B87101">
        <w:rPr>
          <w:rFonts w:eastAsia="Batang"/>
          <w:b/>
          <w:sz w:val="28"/>
          <w:szCs w:val="28"/>
          <w:lang w:eastAsia="fr-FR"/>
        </w:rPr>
        <w:t xml:space="preserve">1. </w:t>
      </w:r>
      <w:r w:rsidR="00E7616C" w:rsidRPr="00B87101">
        <w:rPr>
          <w:b/>
          <w:sz w:val="28"/>
          <w:szCs w:val="28"/>
          <w:lang w:val="sv-SE"/>
        </w:rPr>
        <w:t>Báo cáo của Ủy ban nhân dân tỉnh về tình hình kinh tế - xã hội 6 tháng đầu năm; phương hướng, nhiệm vụ 6 tháng cuối năm 2021. Dự thảo nghị quyết về nhiệm vụ, giải pháp phát triển kinh tế - xã hội, quốc phòng, an ninh 6 tháng cuối năm 2021</w:t>
      </w:r>
    </w:p>
    <w:p w:rsidR="007A765B" w:rsidRDefault="00AD36CD">
      <w:pPr>
        <w:spacing w:before="120" w:after="120" w:line="264" w:lineRule="auto"/>
        <w:ind w:firstLine="709"/>
        <w:jc w:val="both"/>
        <w:rPr>
          <w:sz w:val="28"/>
          <w:szCs w:val="28"/>
          <w:lang w:val="sv-SE"/>
        </w:rPr>
      </w:pPr>
      <w:r>
        <w:rPr>
          <w:sz w:val="28"/>
          <w:szCs w:val="28"/>
          <w:lang w:val="sv-SE"/>
        </w:rPr>
        <w:t xml:space="preserve">- </w:t>
      </w:r>
      <w:r w:rsidR="00E7616C" w:rsidRPr="00B87101">
        <w:rPr>
          <w:sz w:val="28"/>
          <w:szCs w:val="28"/>
          <w:lang w:val="sv-SE"/>
        </w:rPr>
        <w:t xml:space="preserve">Đại biểu có nhận định như thế nào về </w:t>
      </w:r>
      <w:r>
        <w:rPr>
          <w:sz w:val="28"/>
          <w:szCs w:val="28"/>
          <w:lang w:val="sv-SE"/>
        </w:rPr>
        <w:t>m</w:t>
      </w:r>
      <w:r w:rsidR="00E7616C" w:rsidRPr="00B87101">
        <w:rPr>
          <w:sz w:val="28"/>
          <w:szCs w:val="28"/>
          <w:lang w:val="sv-SE"/>
        </w:rPr>
        <w:t>ột số chỉ tiêu đề ra tại Nghị quyết số 64/2020/NQ-HĐND ngày 09/12/2020 của Hội đồng nhân dân tỉnh Khóa XI về phương hướng, nhiệm vụ kinh tế - xã hội năm 2021 vẫn còn thực hiện đạt tỷ lệ thấp</w:t>
      </w:r>
      <w:r w:rsidR="00E7616C" w:rsidRPr="00B87101">
        <w:rPr>
          <w:sz w:val="28"/>
          <w:szCs w:val="28"/>
          <w:vertAlign w:val="superscript"/>
          <w:lang w:val="sv-SE"/>
        </w:rPr>
        <w:t>(</w:t>
      </w:r>
      <w:r w:rsidR="00E7616C" w:rsidRPr="00B87101">
        <w:rPr>
          <w:rStyle w:val="FootnoteReference"/>
          <w:sz w:val="28"/>
          <w:szCs w:val="28"/>
          <w:lang w:val="en-US"/>
        </w:rPr>
        <w:footnoteReference w:id="1"/>
      </w:r>
      <w:r w:rsidR="00E7616C" w:rsidRPr="00B87101">
        <w:rPr>
          <w:sz w:val="28"/>
          <w:szCs w:val="28"/>
          <w:vertAlign w:val="superscript"/>
          <w:lang w:val="sv-SE"/>
        </w:rPr>
        <w:t>)</w:t>
      </w:r>
      <w:r w:rsidR="00E7616C" w:rsidRPr="00B87101">
        <w:rPr>
          <w:sz w:val="28"/>
          <w:szCs w:val="28"/>
          <w:lang w:val="sv-SE"/>
        </w:rPr>
        <w:t xml:space="preserve">. </w:t>
      </w:r>
    </w:p>
    <w:p w:rsidR="00AD36CD" w:rsidRPr="00B87101" w:rsidRDefault="00AD36CD" w:rsidP="00AD36CD">
      <w:pPr>
        <w:spacing w:before="120" w:after="120" w:line="264" w:lineRule="auto"/>
        <w:ind w:firstLine="709"/>
        <w:jc w:val="both"/>
        <w:rPr>
          <w:sz w:val="28"/>
          <w:szCs w:val="28"/>
          <w:lang w:val="sv-SE"/>
        </w:rPr>
      </w:pPr>
      <w:r>
        <w:rPr>
          <w:sz w:val="28"/>
          <w:szCs w:val="28"/>
          <w:lang w:val="sv-SE"/>
        </w:rPr>
        <w:t xml:space="preserve">- </w:t>
      </w:r>
      <w:r w:rsidRPr="00B87101">
        <w:rPr>
          <w:sz w:val="28"/>
          <w:szCs w:val="28"/>
          <w:lang w:val="sv-SE"/>
        </w:rPr>
        <w:t xml:space="preserve">Đại biểu có đề xuất, kiến nghị </w:t>
      </w:r>
      <w:r>
        <w:rPr>
          <w:sz w:val="28"/>
          <w:szCs w:val="28"/>
          <w:lang w:val="sv-SE"/>
        </w:rPr>
        <w:t xml:space="preserve">các giải pháp </w:t>
      </w:r>
      <w:r w:rsidRPr="00B87101">
        <w:rPr>
          <w:sz w:val="28"/>
          <w:szCs w:val="28"/>
          <w:lang w:val="sv-SE"/>
        </w:rPr>
        <w:t xml:space="preserve">cụ thể nào để Ủy ban nhân dân tỉnh chỉ đạo đẩy nhanh tiến độ thực hiện </w:t>
      </w:r>
      <w:r>
        <w:rPr>
          <w:sz w:val="28"/>
          <w:szCs w:val="28"/>
          <w:lang w:val="sv-SE"/>
        </w:rPr>
        <w:t xml:space="preserve">đạt </w:t>
      </w:r>
      <w:r w:rsidRPr="00B87101">
        <w:rPr>
          <w:sz w:val="28"/>
          <w:szCs w:val="28"/>
          <w:lang w:val="sv-SE"/>
        </w:rPr>
        <w:t>các chỉ tiêu</w:t>
      </w:r>
      <w:r>
        <w:rPr>
          <w:sz w:val="28"/>
          <w:szCs w:val="28"/>
          <w:lang w:val="sv-SE"/>
        </w:rPr>
        <w:t xml:space="preserve"> kế hoạch đề ra.</w:t>
      </w:r>
      <w:r w:rsidRPr="00B87101">
        <w:rPr>
          <w:sz w:val="28"/>
          <w:szCs w:val="28"/>
          <w:lang w:val="sv-SE"/>
        </w:rPr>
        <w:t xml:space="preserve"> </w:t>
      </w:r>
    </w:p>
    <w:p w:rsidR="00AD36CD" w:rsidRDefault="00AD36CD">
      <w:pPr>
        <w:spacing w:before="120" w:after="120" w:line="264" w:lineRule="auto"/>
        <w:ind w:firstLine="709"/>
        <w:jc w:val="both"/>
        <w:rPr>
          <w:sz w:val="28"/>
          <w:szCs w:val="28"/>
          <w:lang w:val="sv-SE"/>
        </w:rPr>
      </w:pPr>
      <w:r>
        <w:rPr>
          <w:sz w:val="28"/>
          <w:szCs w:val="28"/>
          <w:lang w:val="sv-SE"/>
        </w:rPr>
        <w:t xml:space="preserve">- </w:t>
      </w:r>
      <w:r w:rsidR="00BF04B9" w:rsidRPr="00BF04B9">
        <w:rPr>
          <w:sz w:val="28"/>
          <w:szCs w:val="28"/>
          <w:lang w:val="sv-SE"/>
        </w:rPr>
        <w:t xml:space="preserve">Theo đại biểu: Các mục tiêu, chỉ tiêu về </w:t>
      </w:r>
      <w:r w:rsidR="00BF04B9">
        <w:rPr>
          <w:sz w:val="28"/>
          <w:szCs w:val="28"/>
          <w:lang w:val="sv-SE"/>
        </w:rPr>
        <w:t>k</w:t>
      </w:r>
      <w:r w:rsidR="00BF04B9" w:rsidRPr="00BF04B9">
        <w:rPr>
          <w:sz w:val="28"/>
          <w:szCs w:val="28"/>
          <w:lang w:val="sv-SE"/>
        </w:rPr>
        <w:t xml:space="preserve">inh tế, </w:t>
      </w:r>
      <w:r w:rsidR="00BF04B9">
        <w:rPr>
          <w:sz w:val="28"/>
          <w:szCs w:val="28"/>
          <w:lang w:val="sv-SE"/>
        </w:rPr>
        <w:t>v</w:t>
      </w:r>
      <w:r w:rsidR="00BF04B9" w:rsidRPr="00BF04B9">
        <w:rPr>
          <w:sz w:val="28"/>
          <w:szCs w:val="28"/>
          <w:lang w:val="sv-SE"/>
        </w:rPr>
        <w:t>ăn hoá</w:t>
      </w:r>
      <w:r w:rsidR="00BF04B9">
        <w:rPr>
          <w:sz w:val="28"/>
          <w:szCs w:val="28"/>
          <w:lang w:val="sv-SE"/>
        </w:rPr>
        <w:t xml:space="preserve"> </w:t>
      </w:r>
      <w:r w:rsidR="00BF04B9" w:rsidRPr="00BF04B9">
        <w:rPr>
          <w:sz w:val="28"/>
          <w:szCs w:val="28"/>
          <w:lang w:val="sv-SE"/>
        </w:rPr>
        <w:t>- xã hội - môi trường và QPAN trong 6 tháng cuối năm 2021 mà UBND tỉnh xác định (trong báo cáo tóm tắt trình kỳ họp) đã phù hợp chưa, cần xem xét, điều chỉnh mục tiêu, chỉ tiêu nào, lý do</w:t>
      </w:r>
      <w:r>
        <w:rPr>
          <w:sz w:val="28"/>
          <w:szCs w:val="28"/>
          <w:lang w:val="sv-SE"/>
        </w:rPr>
        <w:t>.</w:t>
      </w:r>
    </w:p>
    <w:p w:rsidR="004B3B8D" w:rsidRPr="00B87101" w:rsidRDefault="004B3B8D" w:rsidP="004C6F91">
      <w:pPr>
        <w:spacing w:before="120" w:after="120" w:line="264" w:lineRule="auto"/>
        <w:ind w:firstLine="709"/>
        <w:jc w:val="both"/>
        <w:rPr>
          <w:b/>
          <w:sz w:val="28"/>
          <w:szCs w:val="28"/>
          <w:lang w:val="sv-SE"/>
        </w:rPr>
      </w:pPr>
      <w:r w:rsidRPr="00B87101">
        <w:rPr>
          <w:b/>
          <w:sz w:val="28"/>
          <w:szCs w:val="28"/>
          <w:lang w:val="sv-SE"/>
        </w:rPr>
        <w:t xml:space="preserve">2. </w:t>
      </w:r>
      <w:r w:rsidR="00B54F31" w:rsidRPr="00B87101">
        <w:rPr>
          <w:b/>
          <w:sz w:val="28"/>
          <w:szCs w:val="28"/>
          <w:lang w:val="sv-SE"/>
        </w:rPr>
        <w:t>Dự thảo Nghị quyết phê duyệt mức thu các khoản thu dịch vụ phục vụ, hỗ trợ hoạt động giáo dục ngoài học phí của cơ sở giáo dục công lập trên địa bàn tỉnh Kon Tum</w:t>
      </w:r>
    </w:p>
    <w:p w:rsidR="007A765B" w:rsidRPr="00B87101" w:rsidRDefault="007B6779" w:rsidP="004C6F91">
      <w:pPr>
        <w:spacing w:before="120" w:after="120" w:line="264" w:lineRule="auto"/>
        <w:ind w:firstLine="709"/>
        <w:jc w:val="both"/>
        <w:rPr>
          <w:rFonts w:eastAsia="Batang"/>
          <w:sz w:val="28"/>
          <w:szCs w:val="28"/>
          <w:lang w:val="sv-SE" w:eastAsia="fr-FR"/>
        </w:rPr>
      </w:pPr>
      <w:r>
        <w:rPr>
          <w:rFonts w:eastAsia="Batang"/>
          <w:sz w:val="28"/>
          <w:szCs w:val="28"/>
          <w:lang w:val="sv-SE" w:eastAsia="fr-FR"/>
        </w:rPr>
        <w:t xml:space="preserve"> Đại biểu thảo luận cho ý kiến thêm về:</w:t>
      </w:r>
    </w:p>
    <w:p w:rsidR="00B54F31" w:rsidRPr="00B87101" w:rsidRDefault="007A765B" w:rsidP="004C6F91">
      <w:pPr>
        <w:spacing w:before="120" w:after="120" w:line="264" w:lineRule="auto"/>
        <w:ind w:firstLine="709"/>
        <w:jc w:val="both"/>
        <w:rPr>
          <w:rFonts w:eastAsia="Batang"/>
          <w:sz w:val="28"/>
          <w:szCs w:val="28"/>
          <w:lang w:val="sv-SE" w:eastAsia="fr-FR"/>
        </w:rPr>
      </w:pPr>
      <w:r>
        <w:rPr>
          <w:rFonts w:eastAsia="Batang"/>
          <w:sz w:val="28"/>
          <w:szCs w:val="28"/>
          <w:lang w:val="sv-SE" w:eastAsia="fr-FR"/>
        </w:rPr>
        <w:t>-</w:t>
      </w:r>
      <w:r w:rsidR="00B54F31" w:rsidRPr="00B87101">
        <w:rPr>
          <w:rFonts w:eastAsia="Batang"/>
          <w:sz w:val="28"/>
          <w:szCs w:val="28"/>
          <w:lang w:val="sv-SE" w:eastAsia="fr-FR"/>
        </w:rPr>
        <w:t xml:space="preserve"> Về đối tượng thụ hưởng chính sách.</w:t>
      </w:r>
    </w:p>
    <w:p w:rsidR="00B54F31" w:rsidRPr="00B87101" w:rsidRDefault="007A765B" w:rsidP="004C6F91">
      <w:pPr>
        <w:spacing w:before="120" w:after="120" w:line="264" w:lineRule="auto"/>
        <w:ind w:firstLine="709"/>
        <w:jc w:val="both"/>
        <w:rPr>
          <w:rFonts w:eastAsia="Batang"/>
          <w:sz w:val="28"/>
          <w:szCs w:val="28"/>
          <w:lang w:val="sv-SE" w:eastAsia="fr-FR"/>
        </w:rPr>
      </w:pPr>
      <w:r>
        <w:rPr>
          <w:rFonts w:eastAsia="Batang"/>
          <w:sz w:val="28"/>
          <w:szCs w:val="28"/>
          <w:lang w:val="sv-SE" w:eastAsia="fr-FR"/>
        </w:rPr>
        <w:t>-</w:t>
      </w:r>
      <w:r w:rsidR="00B54F31" w:rsidRPr="00B87101">
        <w:rPr>
          <w:rFonts w:eastAsia="Batang"/>
          <w:sz w:val="28"/>
          <w:szCs w:val="28"/>
          <w:lang w:val="sv-SE" w:eastAsia="fr-FR"/>
        </w:rPr>
        <w:t xml:space="preserve"> Về các khoản thu, mức thu nêu tại dự thảo nghị quyết.</w:t>
      </w:r>
    </w:p>
    <w:p w:rsidR="00FF2118" w:rsidRPr="00B87101" w:rsidRDefault="007A765B" w:rsidP="004C6F91">
      <w:pPr>
        <w:spacing w:before="120" w:after="120" w:line="264" w:lineRule="auto"/>
        <w:ind w:firstLine="709"/>
        <w:jc w:val="both"/>
        <w:rPr>
          <w:rFonts w:eastAsia="Batang"/>
          <w:sz w:val="28"/>
          <w:szCs w:val="28"/>
          <w:lang w:val="sv-SE" w:eastAsia="fr-FR"/>
        </w:rPr>
      </w:pPr>
      <w:r>
        <w:rPr>
          <w:rFonts w:eastAsia="Batang"/>
          <w:sz w:val="28"/>
          <w:szCs w:val="28"/>
          <w:lang w:val="sv-SE" w:eastAsia="fr-FR"/>
        </w:rPr>
        <w:t>-</w:t>
      </w:r>
      <w:r w:rsidR="00FF2118" w:rsidRPr="00B87101">
        <w:rPr>
          <w:rFonts w:eastAsia="Batang"/>
          <w:sz w:val="28"/>
          <w:szCs w:val="28"/>
          <w:lang w:val="sv-SE" w:eastAsia="fr-FR"/>
        </w:rPr>
        <w:t xml:space="preserve"> Về hiệu quả của chính sách sau khi ban hành</w:t>
      </w:r>
      <w:r w:rsidR="00C56AC5" w:rsidRPr="00B87101">
        <w:rPr>
          <w:rFonts w:eastAsia="Batang"/>
          <w:sz w:val="28"/>
          <w:szCs w:val="28"/>
          <w:lang w:val="sv-SE" w:eastAsia="fr-FR"/>
        </w:rPr>
        <w:t xml:space="preserve"> áp dụng vào cuộc sống</w:t>
      </w:r>
      <w:r w:rsidR="00FF2118" w:rsidRPr="00B87101">
        <w:rPr>
          <w:rFonts w:eastAsia="Batang"/>
          <w:sz w:val="28"/>
          <w:szCs w:val="28"/>
          <w:lang w:val="sv-SE" w:eastAsia="fr-FR"/>
        </w:rPr>
        <w:t xml:space="preserve">. </w:t>
      </w:r>
    </w:p>
    <w:p w:rsidR="004B3B8D" w:rsidRPr="00B87101" w:rsidRDefault="004B3B8D" w:rsidP="004C6F91">
      <w:pPr>
        <w:spacing w:before="120" w:after="120" w:line="264" w:lineRule="auto"/>
        <w:ind w:firstLine="709"/>
        <w:jc w:val="both"/>
        <w:rPr>
          <w:rFonts w:eastAsia="Batang"/>
          <w:b/>
          <w:sz w:val="28"/>
          <w:szCs w:val="28"/>
          <w:lang w:eastAsia="fr-FR"/>
        </w:rPr>
      </w:pPr>
      <w:r w:rsidRPr="00B87101">
        <w:rPr>
          <w:b/>
          <w:sz w:val="28"/>
          <w:szCs w:val="28"/>
          <w:lang w:val="nl-NL"/>
        </w:rPr>
        <w:t xml:space="preserve">3. Dự thảo </w:t>
      </w:r>
      <w:r w:rsidR="00944828" w:rsidRPr="00B87101">
        <w:rPr>
          <w:b/>
          <w:sz w:val="28"/>
          <w:szCs w:val="28"/>
          <w:lang w:val="nl-NL"/>
        </w:rPr>
        <w:t xml:space="preserve">Nghị </w:t>
      </w:r>
      <w:r w:rsidRPr="00B87101">
        <w:rPr>
          <w:b/>
          <w:sz w:val="28"/>
          <w:szCs w:val="28"/>
          <w:lang w:val="nl-NL"/>
        </w:rPr>
        <w:t xml:space="preserve">quyết </w:t>
      </w:r>
      <w:r w:rsidRPr="00B87101">
        <w:rPr>
          <w:b/>
          <w:sz w:val="28"/>
          <w:szCs w:val="28"/>
        </w:rPr>
        <w:t xml:space="preserve">về </w:t>
      </w:r>
      <w:r w:rsidR="00944828" w:rsidRPr="00B87101">
        <w:rPr>
          <w:b/>
          <w:spacing w:val="-2"/>
          <w:sz w:val="28"/>
          <w:szCs w:val="28"/>
          <w:lang w:val="it-IT"/>
        </w:rPr>
        <w:t>chủ trương đầu tư 09 dự án</w:t>
      </w:r>
      <w:r w:rsidR="00140FEA" w:rsidRPr="00B87101">
        <w:rPr>
          <w:b/>
          <w:spacing w:val="-2"/>
          <w:sz w:val="28"/>
          <w:szCs w:val="28"/>
          <w:lang w:val="it-IT"/>
        </w:rPr>
        <w:t>.</w:t>
      </w:r>
      <w:r w:rsidR="00944828" w:rsidRPr="00B87101">
        <w:rPr>
          <w:b/>
          <w:spacing w:val="-2"/>
          <w:sz w:val="28"/>
          <w:szCs w:val="28"/>
          <w:lang w:val="it-IT"/>
        </w:rPr>
        <w:t xml:space="preserve"> </w:t>
      </w:r>
    </w:p>
    <w:p w:rsidR="004B3B8D" w:rsidRPr="00B87101" w:rsidRDefault="00140FEA" w:rsidP="00CE00DB">
      <w:pPr>
        <w:spacing w:before="120" w:after="120" w:line="264" w:lineRule="auto"/>
        <w:ind w:firstLine="709"/>
        <w:jc w:val="both"/>
        <w:rPr>
          <w:sz w:val="28"/>
          <w:szCs w:val="28"/>
        </w:rPr>
      </w:pPr>
      <w:r w:rsidRPr="00B87101">
        <w:rPr>
          <w:sz w:val="28"/>
          <w:szCs w:val="28"/>
        </w:rPr>
        <w:t>Tại Kỳ họp thứ nhất, Ủy ban nhân dân tỉnh trình Hội đồng nhân dân tỉnh quyết định chủ trươ</w:t>
      </w:r>
      <w:bookmarkStart w:id="0" w:name="_GoBack"/>
      <w:bookmarkEnd w:id="0"/>
      <w:r w:rsidRPr="00B87101">
        <w:rPr>
          <w:sz w:val="28"/>
          <w:szCs w:val="28"/>
        </w:rPr>
        <w:t>ng đầu tư</w:t>
      </w:r>
      <w:r w:rsidR="00944828" w:rsidRPr="00B87101">
        <w:rPr>
          <w:sz w:val="28"/>
          <w:szCs w:val="28"/>
        </w:rPr>
        <w:t xml:space="preserve"> 09 dự án </w:t>
      </w:r>
      <w:r w:rsidR="00944828" w:rsidRPr="00984316">
        <w:rPr>
          <w:i/>
          <w:sz w:val="28"/>
          <w:szCs w:val="28"/>
        </w:rPr>
        <w:t>(</w:t>
      </w:r>
      <w:r w:rsidRPr="00984316">
        <w:rPr>
          <w:i/>
          <w:sz w:val="28"/>
          <w:szCs w:val="28"/>
        </w:rPr>
        <w:t xml:space="preserve">trong đó </w:t>
      </w:r>
      <w:r w:rsidR="00944828" w:rsidRPr="00984316">
        <w:rPr>
          <w:i/>
          <w:sz w:val="28"/>
          <w:szCs w:val="28"/>
        </w:rPr>
        <w:t>có 01 dự án Tối Mật)</w:t>
      </w:r>
      <w:r w:rsidR="007B6779" w:rsidRPr="00984316">
        <w:rPr>
          <w:i/>
          <w:sz w:val="28"/>
          <w:szCs w:val="28"/>
        </w:rPr>
        <w:t>.</w:t>
      </w:r>
      <w:r w:rsidR="00944828" w:rsidRPr="00B87101">
        <w:rPr>
          <w:sz w:val="28"/>
          <w:szCs w:val="28"/>
        </w:rPr>
        <w:t xml:space="preserve"> Đại biểu nghiên cứu và thảo luận thêm về sự cần thiết, sự phù hợp của dự án trước khi được HĐND tỉnh phê duyệt. </w:t>
      </w:r>
    </w:p>
    <w:p w:rsidR="00B87101" w:rsidRPr="00B87101" w:rsidRDefault="00D37524" w:rsidP="007A765B">
      <w:pPr>
        <w:pStyle w:val="ListParagraph"/>
        <w:tabs>
          <w:tab w:val="left" w:pos="1134"/>
        </w:tabs>
        <w:spacing w:before="120" w:after="120" w:line="264" w:lineRule="auto"/>
        <w:ind w:left="0" w:firstLine="709"/>
        <w:contextualSpacing w:val="0"/>
        <w:jc w:val="both"/>
        <w:rPr>
          <w:rFonts w:ascii="Times New Roman" w:hAnsi="Times New Roman" w:cs="Times New Roman"/>
          <w:b/>
          <w:sz w:val="28"/>
          <w:szCs w:val="28"/>
          <w:lang w:val="nl-NL"/>
        </w:rPr>
      </w:pPr>
      <w:r w:rsidRPr="00B87101">
        <w:rPr>
          <w:rFonts w:ascii="Times New Roman" w:hAnsi="Times New Roman" w:cs="Times New Roman"/>
          <w:b/>
          <w:sz w:val="28"/>
          <w:szCs w:val="28"/>
          <w:lang w:val="nl-NL"/>
        </w:rPr>
        <w:t>4</w:t>
      </w:r>
      <w:r w:rsidR="004C6F91" w:rsidRPr="00B87101">
        <w:rPr>
          <w:rFonts w:ascii="Times New Roman" w:hAnsi="Times New Roman" w:cs="Times New Roman"/>
          <w:b/>
          <w:sz w:val="28"/>
          <w:szCs w:val="28"/>
          <w:lang w:val="nl-NL"/>
        </w:rPr>
        <w:t xml:space="preserve">. </w:t>
      </w:r>
      <w:r w:rsidR="00B87101" w:rsidRPr="00B87101">
        <w:rPr>
          <w:rFonts w:ascii="Times New Roman" w:hAnsi="Times New Roman" w:cs="Times New Roman"/>
          <w:b/>
          <w:sz w:val="28"/>
          <w:szCs w:val="28"/>
          <w:lang w:val="pl-PL"/>
        </w:rPr>
        <w:t>Đối với 03 nội dung:</w:t>
      </w:r>
      <w:r w:rsidR="00CE00DB">
        <w:rPr>
          <w:rFonts w:ascii="Times New Roman" w:hAnsi="Times New Roman" w:cs="Times New Roman"/>
          <w:b/>
          <w:sz w:val="28"/>
          <w:szCs w:val="28"/>
          <w:lang w:val="pl-PL"/>
        </w:rPr>
        <w:t xml:space="preserve"> </w:t>
      </w:r>
      <w:r w:rsidR="00B87101" w:rsidRPr="00B87101">
        <w:rPr>
          <w:rFonts w:ascii="Times New Roman" w:hAnsi="Times New Roman" w:cs="Times New Roman"/>
          <w:b/>
          <w:sz w:val="28"/>
          <w:szCs w:val="28"/>
          <w:lang w:val="pl-PL"/>
        </w:rPr>
        <w:t xml:space="preserve">(1) </w:t>
      </w:r>
      <w:r w:rsidR="00B87101" w:rsidRPr="00B87101">
        <w:rPr>
          <w:rFonts w:ascii="Times New Roman" w:hAnsi="Times New Roman" w:cs="Times New Roman"/>
          <w:b/>
          <w:sz w:val="28"/>
          <w:szCs w:val="28"/>
          <w:lang w:val="nl-NL"/>
        </w:rPr>
        <w:t>Dự thảo nghị quyết t</w:t>
      </w:r>
      <w:r w:rsidR="00B87101" w:rsidRPr="00B87101">
        <w:rPr>
          <w:rFonts w:ascii="Times New Roman" w:hAnsi="Times New Roman" w:cs="Times New Roman"/>
          <w:b/>
          <w:sz w:val="28"/>
          <w:szCs w:val="28"/>
        </w:rPr>
        <w:t xml:space="preserve">hông qua Đề án phát triển đội ngũ giáo viên mầm non và phổ thông ngành Giáo dục và Đào tạo </w:t>
      </w:r>
      <w:r w:rsidR="00B87101" w:rsidRPr="00B87101">
        <w:rPr>
          <w:rFonts w:ascii="Times New Roman" w:hAnsi="Times New Roman" w:cs="Times New Roman"/>
          <w:b/>
          <w:sz w:val="28"/>
          <w:szCs w:val="28"/>
        </w:rPr>
        <w:lastRenderedPageBreak/>
        <w:t>tỉnh Kon Tum, giai đoạn 2021-2025, định hướng đến năm 2030</w:t>
      </w:r>
      <w:r w:rsidR="00B87101" w:rsidRPr="00B87101">
        <w:rPr>
          <w:rFonts w:ascii="Times New Roman" w:hAnsi="Times New Roman" w:cs="Times New Roman"/>
          <w:b/>
          <w:sz w:val="28"/>
          <w:szCs w:val="28"/>
          <w:lang w:val="nl-NL"/>
        </w:rPr>
        <w:t>; (2) Dự thảo nghị quyết t</w:t>
      </w:r>
      <w:r w:rsidR="00B87101" w:rsidRPr="00B87101">
        <w:rPr>
          <w:rFonts w:ascii="Times New Roman" w:hAnsi="Times New Roman" w:cs="Times New Roman"/>
          <w:b/>
          <w:sz w:val="28"/>
          <w:szCs w:val="28"/>
          <w:lang w:val="es-ES"/>
        </w:rPr>
        <w:t xml:space="preserve">hông qua Đề án nâng cao chất lượng giáo dục đối với học sinh dân tộc thiểu số tính đến năm 2025, định hướng đến năm 2030; (3) </w:t>
      </w:r>
      <w:r w:rsidR="00B87101" w:rsidRPr="00B87101">
        <w:rPr>
          <w:rFonts w:ascii="Times New Roman" w:hAnsi="Times New Roman" w:cs="Times New Roman"/>
          <w:b/>
          <w:sz w:val="28"/>
          <w:szCs w:val="28"/>
          <w:lang w:val="nl-NL"/>
        </w:rPr>
        <w:t xml:space="preserve">Dự thảo nghị quyết thông qua Đề án bảo đảm cơ sở vật chất cho chương trình giáo dục mầm non và giáo dục phổ thông trên địa bàn tỉnh Kon Tum giai đoạn 2021-2025. </w:t>
      </w:r>
    </w:p>
    <w:p w:rsidR="00B87101" w:rsidRPr="00B87101" w:rsidRDefault="00B87101" w:rsidP="00B87101">
      <w:pPr>
        <w:pStyle w:val="ListParagraph"/>
        <w:tabs>
          <w:tab w:val="left" w:pos="1134"/>
        </w:tabs>
        <w:spacing w:before="120" w:after="120" w:line="264" w:lineRule="auto"/>
        <w:ind w:left="0" w:firstLine="709"/>
        <w:contextualSpacing w:val="0"/>
        <w:jc w:val="both"/>
        <w:rPr>
          <w:rFonts w:ascii="Times New Roman" w:hAnsi="Times New Roman" w:cs="Times New Roman"/>
          <w:sz w:val="28"/>
          <w:szCs w:val="28"/>
          <w:lang w:val="nl-NL"/>
        </w:rPr>
      </w:pPr>
      <w:r w:rsidRPr="00B87101">
        <w:rPr>
          <w:rFonts w:ascii="Times New Roman" w:hAnsi="Times New Roman" w:cs="Times New Roman"/>
          <w:sz w:val="28"/>
          <w:szCs w:val="28"/>
          <w:lang w:val="nl-NL"/>
        </w:rPr>
        <w:t>Đại biểu nghiên cứu, thảo luận và cho ý kiến tập trung vào:</w:t>
      </w:r>
    </w:p>
    <w:p w:rsidR="00B87101" w:rsidRPr="00B87101" w:rsidRDefault="00B87101" w:rsidP="00B87101">
      <w:pPr>
        <w:pStyle w:val="ListParagraph"/>
        <w:tabs>
          <w:tab w:val="left" w:pos="1134"/>
        </w:tabs>
        <w:spacing w:before="120" w:after="120" w:line="264" w:lineRule="auto"/>
        <w:ind w:left="0" w:firstLine="709"/>
        <w:contextualSpacing w:val="0"/>
        <w:jc w:val="both"/>
        <w:rPr>
          <w:rFonts w:ascii="Times New Roman" w:hAnsi="Times New Roman" w:cs="Times New Roman"/>
          <w:sz w:val="28"/>
          <w:szCs w:val="28"/>
          <w:lang w:val="nl-NL"/>
        </w:rPr>
      </w:pPr>
      <w:r w:rsidRPr="00B87101">
        <w:rPr>
          <w:rFonts w:ascii="Times New Roman" w:hAnsi="Times New Roman" w:cs="Times New Roman"/>
          <w:sz w:val="28"/>
          <w:szCs w:val="28"/>
          <w:lang w:val="nl-NL"/>
        </w:rPr>
        <w:t>- Mục tiêu đề ra của 03 Đề án.</w:t>
      </w:r>
    </w:p>
    <w:p w:rsidR="00B87101" w:rsidRPr="00B87101" w:rsidRDefault="00B87101" w:rsidP="00B87101">
      <w:pPr>
        <w:pStyle w:val="ListParagraph"/>
        <w:tabs>
          <w:tab w:val="left" w:pos="1134"/>
        </w:tabs>
        <w:spacing w:before="120" w:after="120" w:line="264" w:lineRule="auto"/>
        <w:ind w:left="0" w:firstLine="709"/>
        <w:contextualSpacing w:val="0"/>
        <w:jc w:val="both"/>
        <w:rPr>
          <w:rFonts w:ascii="Times New Roman" w:hAnsi="Times New Roman" w:cs="Times New Roman"/>
          <w:sz w:val="28"/>
          <w:szCs w:val="28"/>
          <w:lang w:val="nl-NL"/>
        </w:rPr>
      </w:pPr>
      <w:r w:rsidRPr="00B87101">
        <w:rPr>
          <w:rFonts w:ascii="Times New Roman" w:hAnsi="Times New Roman" w:cs="Times New Roman"/>
          <w:sz w:val="28"/>
          <w:szCs w:val="28"/>
          <w:lang w:val="nl-NL"/>
        </w:rPr>
        <w:t xml:space="preserve">- Nhiệm vụ và Giải pháp thực hiện xác định trong từng đề án. </w:t>
      </w:r>
    </w:p>
    <w:p w:rsidR="00B87101" w:rsidRPr="00B87101" w:rsidRDefault="00B87101" w:rsidP="00B87101">
      <w:pPr>
        <w:pStyle w:val="ListParagraph"/>
        <w:tabs>
          <w:tab w:val="left" w:pos="1134"/>
        </w:tabs>
        <w:spacing w:before="120" w:after="120" w:line="264" w:lineRule="auto"/>
        <w:ind w:left="0" w:firstLine="709"/>
        <w:contextualSpacing w:val="0"/>
        <w:jc w:val="both"/>
        <w:rPr>
          <w:rFonts w:ascii="Times New Roman" w:hAnsi="Times New Roman" w:cs="Times New Roman"/>
          <w:sz w:val="28"/>
          <w:szCs w:val="28"/>
          <w:lang w:val="nl-NL"/>
        </w:rPr>
      </w:pPr>
      <w:r w:rsidRPr="00B87101">
        <w:rPr>
          <w:rFonts w:ascii="Times New Roman" w:hAnsi="Times New Roman" w:cs="Times New Roman"/>
          <w:sz w:val="28"/>
          <w:szCs w:val="28"/>
          <w:lang w:val="nl-NL"/>
        </w:rPr>
        <w:t xml:space="preserve">- Nguồn lực thực hiện 03 Đề án </w:t>
      </w:r>
      <w:r w:rsidRPr="00984316">
        <w:rPr>
          <w:rFonts w:ascii="Times New Roman" w:hAnsi="Times New Roman" w:cs="Times New Roman"/>
          <w:i/>
          <w:sz w:val="28"/>
          <w:szCs w:val="28"/>
          <w:lang w:val="nl-NL"/>
        </w:rPr>
        <w:t>(được xác định cụ thể ở từng Đề án).</w:t>
      </w:r>
    </w:p>
    <w:p w:rsidR="004F5F1E" w:rsidRDefault="000A7F23" w:rsidP="004C6F91">
      <w:pPr>
        <w:spacing w:before="120" w:after="120" w:line="264" w:lineRule="auto"/>
        <w:ind w:firstLine="709"/>
        <w:jc w:val="both"/>
        <w:rPr>
          <w:b/>
          <w:sz w:val="28"/>
          <w:szCs w:val="28"/>
          <w:lang w:val="nl-NL"/>
        </w:rPr>
      </w:pPr>
      <w:r>
        <w:rPr>
          <w:b/>
          <w:sz w:val="28"/>
          <w:szCs w:val="28"/>
          <w:lang w:val="nl-NL"/>
        </w:rPr>
        <w:t>5</w:t>
      </w:r>
      <w:r w:rsidR="002C31F4" w:rsidRPr="00B87101">
        <w:rPr>
          <w:b/>
          <w:sz w:val="28"/>
          <w:szCs w:val="28"/>
          <w:lang w:val="nl-NL"/>
        </w:rPr>
        <w:t>. Qua báo cáo giải trình, tiếp thu của UBND tỉnh và ý kiến của các Ban của HĐND</w:t>
      </w:r>
      <w:r w:rsidR="00D37524" w:rsidRPr="00B87101">
        <w:rPr>
          <w:b/>
          <w:sz w:val="28"/>
          <w:szCs w:val="28"/>
          <w:lang w:val="nl-NL"/>
        </w:rPr>
        <w:t xml:space="preserve"> tỉnh</w:t>
      </w:r>
      <w:r w:rsidR="002C31F4" w:rsidRPr="00B87101">
        <w:rPr>
          <w:b/>
          <w:sz w:val="28"/>
          <w:szCs w:val="28"/>
          <w:lang w:val="nl-NL"/>
        </w:rPr>
        <w:t xml:space="preserve">, đại biểu </w:t>
      </w:r>
      <w:r w:rsidR="004F5F1E" w:rsidRPr="00B87101">
        <w:rPr>
          <w:b/>
          <w:sz w:val="28"/>
          <w:szCs w:val="28"/>
          <w:lang w:val="nl-NL"/>
        </w:rPr>
        <w:t>có ý kiến hay đề xuất gì khác?</w:t>
      </w:r>
    </w:p>
    <w:p w:rsidR="00161CCF" w:rsidRDefault="00161CCF" w:rsidP="00161CCF">
      <w:pPr>
        <w:pStyle w:val="ListParagraph"/>
        <w:tabs>
          <w:tab w:val="left" w:pos="1134"/>
        </w:tabs>
        <w:spacing w:before="120" w:after="120" w:line="264" w:lineRule="auto"/>
        <w:ind w:left="0" w:firstLine="709"/>
        <w:contextualSpacing w:val="0"/>
        <w:jc w:val="both"/>
        <w:rPr>
          <w:rFonts w:ascii="Times New Roman" w:hAnsi="Times New Roman" w:cs="Times New Roman"/>
          <w:b/>
          <w:sz w:val="28"/>
          <w:szCs w:val="28"/>
          <w:lang w:val="nl-NL"/>
        </w:rPr>
      </w:pPr>
    </w:p>
    <w:p w:rsidR="000A7F23" w:rsidRPr="00B87101" w:rsidRDefault="000A7F23" w:rsidP="00161CCF">
      <w:pPr>
        <w:pStyle w:val="ListParagraph"/>
        <w:tabs>
          <w:tab w:val="left" w:pos="1134"/>
        </w:tabs>
        <w:spacing w:before="120" w:after="120" w:line="264" w:lineRule="auto"/>
        <w:ind w:left="0" w:firstLine="709"/>
        <w:contextualSpacing w:val="0"/>
        <w:jc w:val="both"/>
        <w:rPr>
          <w:rFonts w:ascii="Times New Roman" w:hAnsi="Times New Roman" w:cs="Times New Roman"/>
          <w:b/>
          <w:sz w:val="28"/>
          <w:szCs w:val="28"/>
          <w:lang w:val="nl-NL"/>
        </w:rPr>
      </w:pPr>
      <w:r>
        <w:rPr>
          <w:rFonts w:ascii="Times New Roman" w:hAnsi="Times New Roman" w:cs="Times New Roman"/>
          <w:b/>
          <w:sz w:val="28"/>
          <w:szCs w:val="28"/>
          <w:lang w:val="nl-NL"/>
        </w:rPr>
        <w:t>* Ngoài các nội dung gợi ý nêu trên, đề nghị các đại biểu thảo luận  thêm những nội dung trình mà đại biểu quan tâm./.</w:t>
      </w:r>
    </w:p>
    <w:p w:rsidR="00DD3148" w:rsidRPr="00B87101" w:rsidRDefault="0022345B" w:rsidP="0017652B">
      <w:pPr>
        <w:spacing w:after="120" w:line="312" w:lineRule="auto"/>
        <w:ind w:firstLine="567"/>
        <w:jc w:val="both"/>
        <w:rPr>
          <w:rFonts w:eastAsia="Batang"/>
          <w:sz w:val="28"/>
          <w:szCs w:val="28"/>
          <w:lang w:eastAsia="fr-FR"/>
        </w:rPr>
      </w:pPr>
      <w:r w:rsidRPr="00B87101">
        <w:rPr>
          <w:rFonts w:eastAsia="Batang"/>
          <w:sz w:val="28"/>
          <w:szCs w:val="28"/>
          <w:lang w:val="en-US" w:eastAsia="en-US"/>
        </w:rPr>
        <mc:AlternateContent>
          <mc:Choice Requires="wps">
            <w:drawing>
              <wp:anchor distT="0" distB="0" distL="114300" distR="114300" simplePos="0" relativeHeight="251657216" behindDoc="0" locked="0" layoutInCell="1" allowOverlap="1" wp14:anchorId="7FF34154" wp14:editId="321E2256">
                <wp:simplePos x="0" y="0"/>
                <wp:positionH relativeFrom="margin">
                  <wp:align>center</wp:align>
                </wp:positionH>
                <wp:positionV relativeFrom="paragraph">
                  <wp:posOffset>133527</wp:posOffset>
                </wp:positionV>
                <wp:extent cx="1339703" cy="0"/>
                <wp:effectExtent l="0" t="0" r="1333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7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10.5pt;width:105.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R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ZtOF4/pF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">
                <w10:wrap anchorx="margin"/>
              </v:shape>
            </w:pict>
          </mc:Fallback>
        </mc:AlternateContent>
      </w:r>
    </w:p>
    <w:p w:rsidR="0017652B" w:rsidRPr="00B87101" w:rsidRDefault="0017652B" w:rsidP="007F5B0F">
      <w:pPr>
        <w:spacing w:before="120" w:after="120"/>
        <w:ind w:firstLine="567"/>
        <w:jc w:val="both"/>
        <w:rPr>
          <w:rFonts w:eastAsia="Batang"/>
          <w:sz w:val="28"/>
          <w:szCs w:val="28"/>
          <w:lang w:eastAsia="fr-FR"/>
        </w:rPr>
      </w:pPr>
    </w:p>
    <w:sectPr w:rsidR="0017652B" w:rsidRPr="00B87101" w:rsidSect="00D37524">
      <w:headerReference w:type="default" r:id="rId8"/>
      <w:footerReference w:type="even" r:id="rId9"/>
      <w:footerReference w:type="default" r:id="rId10"/>
      <w:pgSz w:w="11906" w:h="16838" w:code="9"/>
      <w:pgMar w:top="1134" w:right="1134" w:bottom="1134" w:left="1701" w:header="454"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28" w:rsidRDefault="00777528">
      <w:r>
        <w:separator/>
      </w:r>
    </w:p>
  </w:endnote>
  <w:endnote w:type="continuationSeparator" w:id="0">
    <w:p w:rsidR="00777528" w:rsidRDefault="007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11" w:rsidRDefault="00932711" w:rsidP="00932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711" w:rsidRDefault="00932711" w:rsidP="00932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11" w:rsidRDefault="00932711" w:rsidP="00932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28" w:rsidRDefault="00777528">
      <w:r>
        <w:separator/>
      </w:r>
    </w:p>
  </w:footnote>
  <w:footnote w:type="continuationSeparator" w:id="0">
    <w:p w:rsidR="00777528" w:rsidRDefault="00777528">
      <w:r>
        <w:continuationSeparator/>
      </w:r>
    </w:p>
  </w:footnote>
  <w:footnote w:id="1">
    <w:p w:rsidR="00E7616C" w:rsidRPr="00E7616C" w:rsidRDefault="00E7616C" w:rsidP="00AD36CD">
      <w:pPr>
        <w:pStyle w:val="FootnoteText"/>
        <w:jc w:val="both"/>
        <w:rPr>
          <w:lang w:val="en-US"/>
        </w:rPr>
      </w:pPr>
      <w:r>
        <w:rPr>
          <w:rStyle w:val="FootnoteReference"/>
        </w:rPr>
        <w:footnoteRef/>
      </w:r>
      <w:r>
        <w:t xml:space="preserve"> </w:t>
      </w:r>
      <w:r w:rsidRPr="00E7616C">
        <w:rPr>
          <w:lang w:val="en-US"/>
        </w:rPr>
        <w:t>Diện tích cây Mắc Ca trồng mới</w:t>
      </w:r>
      <w:r>
        <w:rPr>
          <w:lang w:val="en-US"/>
        </w:rPr>
        <w:t xml:space="preserve">: 19%; </w:t>
      </w:r>
      <w:r w:rsidRPr="00E7616C">
        <w:rPr>
          <w:lang w:val="en-US"/>
        </w:rPr>
        <w:t>Diện tích Sâm Ngọc Linh trồng mới</w:t>
      </w:r>
      <w:r>
        <w:rPr>
          <w:lang w:val="en-US"/>
        </w:rPr>
        <w:t xml:space="preserve">: 22,6%; </w:t>
      </w:r>
      <w:r w:rsidRPr="00E7616C">
        <w:rPr>
          <w:lang w:val="en-US"/>
        </w:rPr>
        <w:t>Trồng mới diện tích rừng</w:t>
      </w:r>
      <w:r>
        <w:rPr>
          <w:lang w:val="en-US"/>
        </w:rPr>
        <w:t xml:space="preserve">: 20%; </w:t>
      </w:r>
      <w:r w:rsidRPr="00E7616C">
        <w:rPr>
          <w:lang w:val="en-US"/>
        </w:rPr>
        <w:t>Số xã đạt chuẩn nông thôn mới trong năm</w:t>
      </w:r>
      <w:r>
        <w:rPr>
          <w:lang w:val="en-US"/>
        </w:rPr>
        <w:t xml:space="preserve">: 12%; </w:t>
      </w:r>
      <w:r w:rsidRPr="00E7616C">
        <w:rPr>
          <w:lang w:val="en-US"/>
        </w:rPr>
        <w:t>Số lượt khách du lịch</w:t>
      </w:r>
      <w:r>
        <w:rPr>
          <w:lang w:val="en-US"/>
        </w:rPr>
        <w:t>: 16,7%.</w:t>
      </w:r>
      <w:r w:rsidR="00AD36CD">
        <w:rPr>
          <w:lang w:val="en-US"/>
        </w:rPr>
        <w:t xml:space="preserve"> Số xã đạt chuẩn nông thôn mới trong năm 2021 chỉ mới đạt 01/08 xã.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92678"/>
      <w:docPartObj>
        <w:docPartGallery w:val="Page Numbers (Top of Page)"/>
        <w:docPartUnique/>
      </w:docPartObj>
    </w:sdtPr>
    <w:sdtEndPr/>
    <w:sdtContent>
      <w:p w:rsidR="004C6F91" w:rsidRDefault="004C6F91">
        <w:pPr>
          <w:pStyle w:val="Header"/>
          <w:jc w:val="center"/>
        </w:pPr>
        <w:r>
          <w:rPr>
            <w:noProof w:val="0"/>
          </w:rPr>
          <w:fldChar w:fldCharType="begin"/>
        </w:r>
        <w:r>
          <w:instrText xml:space="preserve"> PAGE   \* MERGEFORMAT </w:instrText>
        </w:r>
        <w:r>
          <w:rPr>
            <w:noProof w:val="0"/>
          </w:rPr>
          <w:fldChar w:fldCharType="separate"/>
        </w:r>
        <w:r w:rsidR="00BF04B9">
          <w:t>2</w:t>
        </w:r>
        <w:r>
          <w:fldChar w:fldCharType="end"/>
        </w:r>
      </w:p>
    </w:sdtContent>
  </w:sdt>
  <w:p w:rsidR="004C6F91" w:rsidRDefault="004C6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ED"/>
    <w:rsid w:val="00030D1E"/>
    <w:rsid w:val="00036241"/>
    <w:rsid w:val="00063B35"/>
    <w:rsid w:val="0006462E"/>
    <w:rsid w:val="00074B9D"/>
    <w:rsid w:val="000A4EFD"/>
    <w:rsid w:val="000A7F23"/>
    <w:rsid w:val="0010644E"/>
    <w:rsid w:val="001179FC"/>
    <w:rsid w:val="00140FEA"/>
    <w:rsid w:val="00161CCF"/>
    <w:rsid w:val="00162FAF"/>
    <w:rsid w:val="001725C6"/>
    <w:rsid w:val="0017652B"/>
    <w:rsid w:val="00183A6B"/>
    <w:rsid w:val="00195127"/>
    <w:rsid w:val="001B56D2"/>
    <w:rsid w:val="001B6190"/>
    <w:rsid w:val="001C21E7"/>
    <w:rsid w:val="001E1A49"/>
    <w:rsid w:val="002012FF"/>
    <w:rsid w:val="0022345B"/>
    <w:rsid w:val="00236AD2"/>
    <w:rsid w:val="00263E66"/>
    <w:rsid w:val="002C31F4"/>
    <w:rsid w:val="002C401F"/>
    <w:rsid w:val="002C448F"/>
    <w:rsid w:val="00315CEA"/>
    <w:rsid w:val="00330D38"/>
    <w:rsid w:val="00333486"/>
    <w:rsid w:val="0036690B"/>
    <w:rsid w:val="00380C1E"/>
    <w:rsid w:val="003B763D"/>
    <w:rsid w:val="003C364E"/>
    <w:rsid w:val="003D046D"/>
    <w:rsid w:val="0043461A"/>
    <w:rsid w:val="00476927"/>
    <w:rsid w:val="00481364"/>
    <w:rsid w:val="004B3B8D"/>
    <w:rsid w:val="004C6F91"/>
    <w:rsid w:val="004D5752"/>
    <w:rsid w:val="004E0456"/>
    <w:rsid w:val="004F5F1E"/>
    <w:rsid w:val="0051026B"/>
    <w:rsid w:val="005151DC"/>
    <w:rsid w:val="00571561"/>
    <w:rsid w:val="005872D3"/>
    <w:rsid w:val="0059713C"/>
    <w:rsid w:val="005A1782"/>
    <w:rsid w:val="005D0FA1"/>
    <w:rsid w:val="005E37AE"/>
    <w:rsid w:val="005E5E8A"/>
    <w:rsid w:val="00630E1F"/>
    <w:rsid w:val="00643472"/>
    <w:rsid w:val="006633EA"/>
    <w:rsid w:val="006732D7"/>
    <w:rsid w:val="006A6B16"/>
    <w:rsid w:val="006D044F"/>
    <w:rsid w:val="006D2E52"/>
    <w:rsid w:val="006E7354"/>
    <w:rsid w:val="006F0992"/>
    <w:rsid w:val="006F3EFC"/>
    <w:rsid w:val="007143BC"/>
    <w:rsid w:val="00732B45"/>
    <w:rsid w:val="00742947"/>
    <w:rsid w:val="00777528"/>
    <w:rsid w:val="007A765B"/>
    <w:rsid w:val="007B2CB3"/>
    <w:rsid w:val="007B6779"/>
    <w:rsid w:val="007E4F52"/>
    <w:rsid w:val="007F50BD"/>
    <w:rsid w:val="007F5B0F"/>
    <w:rsid w:val="00801491"/>
    <w:rsid w:val="008528F8"/>
    <w:rsid w:val="00862B46"/>
    <w:rsid w:val="008A388B"/>
    <w:rsid w:val="008B11C1"/>
    <w:rsid w:val="008C2D83"/>
    <w:rsid w:val="008E2D2E"/>
    <w:rsid w:val="008E46F3"/>
    <w:rsid w:val="00932711"/>
    <w:rsid w:val="00933E9C"/>
    <w:rsid w:val="00944828"/>
    <w:rsid w:val="00953944"/>
    <w:rsid w:val="00981A84"/>
    <w:rsid w:val="00984316"/>
    <w:rsid w:val="009C1444"/>
    <w:rsid w:val="009C5BDE"/>
    <w:rsid w:val="00A03C28"/>
    <w:rsid w:val="00A64885"/>
    <w:rsid w:val="00A73F41"/>
    <w:rsid w:val="00A81563"/>
    <w:rsid w:val="00AD36CD"/>
    <w:rsid w:val="00AE484C"/>
    <w:rsid w:val="00B4472C"/>
    <w:rsid w:val="00B517A3"/>
    <w:rsid w:val="00B528E2"/>
    <w:rsid w:val="00B54F31"/>
    <w:rsid w:val="00B76571"/>
    <w:rsid w:val="00B87101"/>
    <w:rsid w:val="00BA0ECA"/>
    <w:rsid w:val="00BE4988"/>
    <w:rsid w:val="00BF04B9"/>
    <w:rsid w:val="00C06702"/>
    <w:rsid w:val="00C358FF"/>
    <w:rsid w:val="00C43147"/>
    <w:rsid w:val="00C43AE7"/>
    <w:rsid w:val="00C46906"/>
    <w:rsid w:val="00C56AC5"/>
    <w:rsid w:val="00C65034"/>
    <w:rsid w:val="00CB1BED"/>
    <w:rsid w:val="00CE00DB"/>
    <w:rsid w:val="00D174A4"/>
    <w:rsid w:val="00D27F5B"/>
    <w:rsid w:val="00D37524"/>
    <w:rsid w:val="00D67CC4"/>
    <w:rsid w:val="00D838AE"/>
    <w:rsid w:val="00DB4EC3"/>
    <w:rsid w:val="00DD3148"/>
    <w:rsid w:val="00E45CD2"/>
    <w:rsid w:val="00E56728"/>
    <w:rsid w:val="00E56C9E"/>
    <w:rsid w:val="00E7616C"/>
    <w:rsid w:val="00F460E1"/>
    <w:rsid w:val="00F55FA8"/>
    <w:rsid w:val="00FA52D8"/>
    <w:rsid w:val="00FA714F"/>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D"/>
    <w:rPr>
      <w:rFonts w:eastAsia="Times New Roman"/>
      <w:noProof/>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BED"/>
    <w:pPr>
      <w:tabs>
        <w:tab w:val="center" w:pos="4153"/>
        <w:tab w:val="right" w:pos="8306"/>
      </w:tabs>
    </w:pPr>
  </w:style>
  <w:style w:type="character" w:customStyle="1" w:styleId="FooterChar">
    <w:name w:val="Footer Char"/>
    <w:link w:val="Footer"/>
    <w:uiPriority w:val="99"/>
    <w:rsid w:val="00CB1BED"/>
    <w:rPr>
      <w:rFonts w:eastAsia="Times New Roman"/>
      <w:sz w:val="24"/>
      <w:szCs w:val="24"/>
      <w:lang w:val="vi-VN" w:eastAsia="vi-VN"/>
    </w:rPr>
  </w:style>
  <w:style w:type="character" w:styleId="PageNumber">
    <w:name w:val="page number"/>
    <w:rsid w:val="00CB1BED"/>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981A84"/>
    <w:rPr>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link w:val="FootnoteText"/>
    <w:uiPriority w:val="99"/>
    <w:qFormat/>
    <w:rsid w:val="00981A84"/>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Re"/>
    <w:link w:val="BVIfnr"/>
    <w:uiPriority w:val="99"/>
    <w:unhideWhenUsed/>
    <w:qFormat/>
    <w:rsid w:val="00981A84"/>
    <w:rPr>
      <w:vertAlign w:val="superscript"/>
    </w:rPr>
  </w:style>
  <w:style w:type="paragraph" w:styleId="BalloonText">
    <w:name w:val="Balloon Text"/>
    <w:basedOn w:val="Normal"/>
    <w:link w:val="BalloonTextChar"/>
    <w:uiPriority w:val="99"/>
    <w:semiHidden/>
    <w:unhideWhenUsed/>
    <w:rsid w:val="00FA52D8"/>
    <w:rPr>
      <w:rFonts w:ascii="Tahoma" w:hAnsi="Tahoma" w:cs="Tahoma"/>
      <w:sz w:val="16"/>
      <w:szCs w:val="16"/>
    </w:rPr>
  </w:style>
  <w:style w:type="character" w:customStyle="1" w:styleId="BalloonTextChar">
    <w:name w:val="Balloon Text Char"/>
    <w:link w:val="BalloonText"/>
    <w:uiPriority w:val="99"/>
    <w:semiHidden/>
    <w:rsid w:val="00FA52D8"/>
    <w:rPr>
      <w:rFonts w:ascii="Tahoma" w:eastAsia="Times New Roman" w:hAnsi="Tahoma" w:cs="Tahoma"/>
      <w:sz w:val="16"/>
      <w:szCs w:val="16"/>
    </w:rPr>
  </w:style>
  <w:style w:type="paragraph" w:customStyle="1" w:styleId="BVIfnr">
    <w:name w:val="BVI fnr"/>
    <w:aliases w:val="Footnote text + 13 ,4"/>
    <w:basedOn w:val="Normal"/>
    <w:link w:val="FootnoteReference"/>
    <w:rsid w:val="004B3B8D"/>
    <w:pPr>
      <w:spacing w:after="160" w:line="240" w:lineRule="exact"/>
    </w:pPr>
    <w:rPr>
      <w:rFonts w:eastAsia="Calibri"/>
      <w:sz w:val="20"/>
      <w:szCs w:val="20"/>
      <w:vertAlign w:val="superscript"/>
    </w:rPr>
  </w:style>
  <w:style w:type="paragraph" w:styleId="BodyTextIndent3">
    <w:name w:val="Body Text Indent 3"/>
    <w:basedOn w:val="Normal"/>
    <w:link w:val="BodyTextIndent3Char"/>
    <w:rsid w:val="004B3B8D"/>
    <w:pPr>
      <w:spacing w:after="120"/>
      <w:ind w:left="360"/>
      <w:jc w:val="both"/>
    </w:pPr>
    <w:rPr>
      <w:rFonts w:ascii=".VnTime" w:hAnsi=".VnTime"/>
      <w:sz w:val="16"/>
      <w:szCs w:val="16"/>
      <w:lang w:val="x-none" w:eastAsia="x-none"/>
    </w:rPr>
  </w:style>
  <w:style w:type="character" w:customStyle="1" w:styleId="BodyTextIndent3Char">
    <w:name w:val="Body Text Indent 3 Char"/>
    <w:link w:val="BodyTextIndent3"/>
    <w:rsid w:val="004B3B8D"/>
    <w:rPr>
      <w:rFonts w:ascii=".VnTime" w:eastAsia="Times New Roman" w:hAnsi=".VnTime"/>
      <w:sz w:val="16"/>
      <w:szCs w:val="16"/>
      <w:lang w:val="x-none" w:eastAsia="x-none"/>
    </w:rPr>
  </w:style>
  <w:style w:type="paragraph" w:styleId="Header">
    <w:name w:val="header"/>
    <w:basedOn w:val="Normal"/>
    <w:link w:val="HeaderChar"/>
    <w:uiPriority w:val="99"/>
    <w:unhideWhenUsed/>
    <w:rsid w:val="00E7616C"/>
    <w:pPr>
      <w:tabs>
        <w:tab w:val="center" w:pos="4680"/>
        <w:tab w:val="right" w:pos="9360"/>
      </w:tabs>
    </w:pPr>
  </w:style>
  <w:style w:type="character" w:customStyle="1" w:styleId="HeaderChar">
    <w:name w:val="Header Char"/>
    <w:basedOn w:val="DefaultParagraphFont"/>
    <w:link w:val="Header"/>
    <w:uiPriority w:val="99"/>
    <w:rsid w:val="00E7616C"/>
    <w:rPr>
      <w:rFonts w:eastAsia="Times New Roman"/>
      <w:sz w:val="24"/>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uiPriority w:val="99"/>
    <w:qFormat/>
    <w:rsid w:val="00E7616C"/>
    <w:pPr>
      <w:spacing w:after="160" w:line="240" w:lineRule="exact"/>
    </w:pPr>
    <w:rPr>
      <w:rFonts w:eastAsia="Calibri"/>
      <w:sz w:val="20"/>
      <w:szCs w:val="20"/>
      <w:vertAlign w:val="superscript"/>
      <w:lang w:val="en-US" w:eastAsia="en-US"/>
    </w:rPr>
  </w:style>
  <w:style w:type="paragraph" w:styleId="ListParagraph">
    <w:name w:val="List Paragraph"/>
    <w:basedOn w:val="Normal"/>
    <w:uiPriority w:val="34"/>
    <w:qFormat/>
    <w:rsid w:val="004C6F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
    <w:name w:val="Body text_"/>
    <w:link w:val="Bodytext1"/>
    <w:rsid w:val="004C6F91"/>
    <w:rPr>
      <w:sz w:val="28"/>
      <w:szCs w:val="28"/>
      <w:shd w:val="clear" w:color="auto" w:fill="FFFFFF"/>
    </w:rPr>
  </w:style>
  <w:style w:type="paragraph" w:customStyle="1" w:styleId="Bodytext1">
    <w:name w:val="Body text1"/>
    <w:basedOn w:val="Normal"/>
    <w:link w:val="Bodytext"/>
    <w:rsid w:val="004C6F91"/>
    <w:pPr>
      <w:widowControl w:val="0"/>
      <w:shd w:val="clear" w:color="auto" w:fill="FFFFFF"/>
      <w:spacing w:before="60" w:line="240" w:lineRule="atLeast"/>
    </w:pPr>
    <w:rPr>
      <w:rFonts w:eastAsia="Calibri"/>
      <w:sz w:val="28"/>
      <w:szCs w:val="28"/>
      <w:lang w:val="en-US" w:eastAsia="en-US"/>
    </w:rPr>
  </w:style>
  <w:style w:type="paragraph" w:customStyle="1" w:styleId="normaltimesnewroman">
    <w:name w:val="normaltimesnewroman"/>
    <w:basedOn w:val="Normal"/>
    <w:rsid w:val="002C448F"/>
    <w:pPr>
      <w:spacing w:before="100" w:beforeAutospacing="1" w:after="100" w:afterAutospacing="1"/>
    </w:pPr>
    <w:rPr>
      <w:noProof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ED"/>
    <w:rPr>
      <w:rFonts w:eastAsia="Times New Roman"/>
      <w:noProof/>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BED"/>
    <w:pPr>
      <w:tabs>
        <w:tab w:val="center" w:pos="4153"/>
        <w:tab w:val="right" w:pos="8306"/>
      </w:tabs>
    </w:pPr>
  </w:style>
  <w:style w:type="character" w:customStyle="1" w:styleId="FooterChar">
    <w:name w:val="Footer Char"/>
    <w:link w:val="Footer"/>
    <w:uiPriority w:val="99"/>
    <w:rsid w:val="00CB1BED"/>
    <w:rPr>
      <w:rFonts w:eastAsia="Times New Roman"/>
      <w:sz w:val="24"/>
      <w:szCs w:val="24"/>
      <w:lang w:val="vi-VN" w:eastAsia="vi-VN"/>
    </w:rPr>
  </w:style>
  <w:style w:type="character" w:styleId="PageNumber">
    <w:name w:val="page number"/>
    <w:rsid w:val="00CB1BED"/>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981A84"/>
    <w:rPr>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link w:val="FootnoteText"/>
    <w:uiPriority w:val="99"/>
    <w:qFormat/>
    <w:rsid w:val="00981A84"/>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Re"/>
    <w:link w:val="BVIfnr"/>
    <w:uiPriority w:val="99"/>
    <w:unhideWhenUsed/>
    <w:qFormat/>
    <w:rsid w:val="00981A84"/>
    <w:rPr>
      <w:vertAlign w:val="superscript"/>
    </w:rPr>
  </w:style>
  <w:style w:type="paragraph" w:styleId="BalloonText">
    <w:name w:val="Balloon Text"/>
    <w:basedOn w:val="Normal"/>
    <w:link w:val="BalloonTextChar"/>
    <w:uiPriority w:val="99"/>
    <w:semiHidden/>
    <w:unhideWhenUsed/>
    <w:rsid w:val="00FA52D8"/>
    <w:rPr>
      <w:rFonts w:ascii="Tahoma" w:hAnsi="Tahoma" w:cs="Tahoma"/>
      <w:sz w:val="16"/>
      <w:szCs w:val="16"/>
    </w:rPr>
  </w:style>
  <w:style w:type="character" w:customStyle="1" w:styleId="BalloonTextChar">
    <w:name w:val="Balloon Text Char"/>
    <w:link w:val="BalloonText"/>
    <w:uiPriority w:val="99"/>
    <w:semiHidden/>
    <w:rsid w:val="00FA52D8"/>
    <w:rPr>
      <w:rFonts w:ascii="Tahoma" w:eastAsia="Times New Roman" w:hAnsi="Tahoma" w:cs="Tahoma"/>
      <w:sz w:val="16"/>
      <w:szCs w:val="16"/>
    </w:rPr>
  </w:style>
  <w:style w:type="paragraph" w:customStyle="1" w:styleId="BVIfnr">
    <w:name w:val="BVI fnr"/>
    <w:aliases w:val="Footnote text + 13 ,4"/>
    <w:basedOn w:val="Normal"/>
    <w:link w:val="FootnoteReference"/>
    <w:rsid w:val="004B3B8D"/>
    <w:pPr>
      <w:spacing w:after="160" w:line="240" w:lineRule="exact"/>
    </w:pPr>
    <w:rPr>
      <w:rFonts w:eastAsia="Calibri"/>
      <w:sz w:val="20"/>
      <w:szCs w:val="20"/>
      <w:vertAlign w:val="superscript"/>
    </w:rPr>
  </w:style>
  <w:style w:type="paragraph" w:styleId="BodyTextIndent3">
    <w:name w:val="Body Text Indent 3"/>
    <w:basedOn w:val="Normal"/>
    <w:link w:val="BodyTextIndent3Char"/>
    <w:rsid w:val="004B3B8D"/>
    <w:pPr>
      <w:spacing w:after="120"/>
      <w:ind w:left="360"/>
      <w:jc w:val="both"/>
    </w:pPr>
    <w:rPr>
      <w:rFonts w:ascii=".VnTime" w:hAnsi=".VnTime"/>
      <w:sz w:val="16"/>
      <w:szCs w:val="16"/>
      <w:lang w:val="x-none" w:eastAsia="x-none"/>
    </w:rPr>
  </w:style>
  <w:style w:type="character" w:customStyle="1" w:styleId="BodyTextIndent3Char">
    <w:name w:val="Body Text Indent 3 Char"/>
    <w:link w:val="BodyTextIndent3"/>
    <w:rsid w:val="004B3B8D"/>
    <w:rPr>
      <w:rFonts w:ascii=".VnTime" w:eastAsia="Times New Roman" w:hAnsi=".VnTime"/>
      <w:sz w:val="16"/>
      <w:szCs w:val="16"/>
      <w:lang w:val="x-none" w:eastAsia="x-none"/>
    </w:rPr>
  </w:style>
  <w:style w:type="paragraph" w:styleId="Header">
    <w:name w:val="header"/>
    <w:basedOn w:val="Normal"/>
    <w:link w:val="HeaderChar"/>
    <w:uiPriority w:val="99"/>
    <w:unhideWhenUsed/>
    <w:rsid w:val="00E7616C"/>
    <w:pPr>
      <w:tabs>
        <w:tab w:val="center" w:pos="4680"/>
        <w:tab w:val="right" w:pos="9360"/>
      </w:tabs>
    </w:pPr>
  </w:style>
  <w:style w:type="character" w:customStyle="1" w:styleId="HeaderChar">
    <w:name w:val="Header Char"/>
    <w:basedOn w:val="DefaultParagraphFont"/>
    <w:link w:val="Header"/>
    <w:uiPriority w:val="99"/>
    <w:rsid w:val="00E7616C"/>
    <w:rPr>
      <w:rFonts w:eastAsia="Times New Roman"/>
      <w:sz w:val="24"/>
      <w:szCs w:val="24"/>
      <w:lang w:val="vi-VN"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uiPriority w:val="99"/>
    <w:qFormat/>
    <w:rsid w:val="00E7616C"/>
    <w:pPr>
      <w:spacing w:after="160" w:line="240" w:lineRule="exact"/>
    </w:pPr>
    <w:rPr>
      <w:rFonts w:eastAsia="Calibri"/>
      <w:sz w:val="20"/>
      <w:szCs w:val="20"/>
      <w:vertAlign w:val="superscript"/>
      <w:lang w:val="en-US" w:eastAsia="en-US"/>
    </w:rPr>
  </w:style>
  <w:style w:type="paragraph" w:styleId="ListParagraph">
    <w:name w:val="List Paragraph"/>
    <w:basedOn w:val="Normal"/>
    <w:uiPriority w:val="34"/>
    <w:qFormat/>
    <w:rsid w:val="004C6F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
    <w:name w:val="Body text_"/>
    <w:link w:val="Bodytext1"/>
    <w:rsid w:val="004C6F91"/>
    <w:rPr>
      <w:sz w:val="28"/>
      <w:szCs w:val="28"/>
      <w:shd w:val="clear" w:color="auto" w:fill="FFFFFF"/>
    </w:rPr>
  </w:style>
  <w:style w:type="paragraph" w:customStyle="1" w:styleId="Bodytext1">
    <w:name w:val="Body text1"/>
    <w:basedOn w:val="Normal"/>
    <w:link w:val="Bodytext"/>
    <w:rsid w:val="004C6F91"/>
    <w:pPr>
      <w:widowControl w:val="0"/>
      <w:shd w:val="clear" w:color="auto" w:fill="FFFFFF"/>
      <w:spacing w:before="60" w:line="240" w:lineRule="atLeast"/>
    </w:pPr>
    <w:rPr>
      <w:rFonts w:eastAsia="Calibri"/>
      <w:sz w:val="28"/>
      <w:szCs w:val="28"/>
      <w:lang w:val="en-US" w:eastAsia="en-US"/>
    </w:rPr>
  </w:style>
  <w:style w:type="paragraph" w:customStyle="1" w:styleId="normaltimesnewroman">
    <w:name w:val="normaltimesnewroman"/>
    <w:basedOn w:val="Normal"/>
    <w:rsid w:val="002C448F"/>
    <w:pPr>
      <w:spacing w:before="100" w:beforeAutospacing="1" w:after="100" w:afterAutospacing="1"/>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D88D-AEB2-46C7-A0B6-F7838A79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Minh Khương</cp:lastModifiedBy>
  <cp:revision>3</cp:revision>
  <cp:lastPrinted>2021-06-30T11:04:00Z</cp:lastPrinted>
  <dcterms:created xsi:type="dcterms:W3CDTF">2021-06-30T11:03:00Z</dcterms:created>
  <dcterms:modified xsi:type="dcterms:W3CDTF">2021-06-30T11:06:00Z</dcterms:modified>
</cp:coreProperties>
</file>