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96" w:rsidRPr="00765425" w:rsidRDefault="00506496" w:rsidP="00506496">
      <w:pPr>
        <w:spacing w:after="0" w:line="240" w:lineRule="auto"/>
        <w:jc w:val="center"/>
        <w:rPr>
          <w:rFonts w:ascii="Times New Roman" w:hAnsi="Times New Roman"/>
          <w:b/>
          <w:sz w:val="28"/>
          <w:szCs w:val="28"/>
          <w:lang w:val="en-US"/>
        </w:rPr>
      </w:pPr>
      <w:r w:rsidRPr="00765425">
        <w:rPr>
          <w:rFonts w:ascii="Times New Roman" w:hAnsi="Times New Roman"/>
          <w:b/>
          <w:sz w:val="28"/>
          <w:szCs w:val="28"/>
          <w:lang w:val="en-US"/>
        </w:rPr>
        <w:t>PHỤ LỤC</w:t>
      </w:r>
    </w:p>
    <w:p w:rsidR="00506496" w:rsidRPr="00765425" w:rsidRDefault="00506496" w:rsidP="00506496">
      <w:pPr>
        <w:spacing w:after="0" w:line="240" w:lineRule="auto"/>
        <w:jc w:val="center"/>
        <w:rPr>
          <w:rFonts w:ascii="Times New Roman" w:hAnsi="Times New Roman"/>
          <w:b/>
          <w:sz w:val="28"/>
          <w:szCs w:val="28"/>
          <w:lang w:val="en-US"/>
        </w:rPr>
      </w:pPr>
      <w:r w:rsidRPr="00765425">
        <w:rPr>
          <w:rFonts w:ascii="Times New Roman" w:hAnsi="Times New Roman"/>
          <w:b/>
          <w:sz w:val="28"/>
          <w:szCs w:val="28"/>
          <w:lang w:val="en-US"/>
        </w:rPr>
        <w:t>KIẾN NGHỊ CỦA ĐƠN VỊ</w:t>
      </w:r>
    </w:p>
    <w:p w:rsidR="00506496" w:rsidRPr="00765425" w:rsidRDefault="00506496" w:rsidP="00506496">
      <w:pPr>
        <w:spacing w:after="0" w:line="240" w:lineRule="auto"/>
        <w:jc w:val="center"/>
        <w:rPr>
          <w:rFonts w:ascii="Times New Roman" w:hAnsi="Times New Roman"/>
          <w:i/>
          <w:sz w:val="28"/>
          <w:szCs w:val="28"/>
          <w:lang w:val="en-US"/>
        </w:rPr>
      </w:pPr>
      <w:r w:rsidRPr="00765425">
        <w:rPr>
          <w:rFonts w:ascii="Times New Roman" w:hAnsi="Times New Roman"/>
          <w:i/>
          <w:sz w:val="28"/>
          <w:szCs w:val="28"/>
          <w:lang w:val="en-US"/>
        </w:rPr>
        <w:t xml:space="preserve">(ban hành kèm theo Báo cáo  số </w:t>
      </w:r>
      <w:r w:rsidR="006256E5">
        <w:rPr>
          <w:rFonts w:ascii="Times New Roman" w:hAnsi="Times New Roman"/>
          <w:i/>
          <w:sz w:val="28"/>
          <w:szCs w:val="28"/>
          <w:lang w:val="en-US"/>
        </w:rPr>
        <w:t>39</w:t>
      </w:r>
      <w:r w:rsidRPr="00765425">
        <w:rPr>
          <w:rFonts w:ascii="Times New Roman" w:hAnsi="Times New Roman"/>
          <w:i/>
          <w:sz w:val="28"/>
          <w:szCs w:val="28"/>
          <w:lang w:val="en-US"/>
        </w:rPr>
        <w:t xml:space="preserve"> /BC-TTHĐND ngày </w:t>
      </w:r>
      <w:r w:rsidR="006256E5">
        <w:rPr>
          <w:rFonts w:ascii="Times New Roman" w:hAnsi="Times New Roman"/>
          <w:i/>
          <w:sz w:val="28"/>
          <w:szCs w:val="28"/>
          <w:lang w:val="en-US"/>
        </w:rPr>
        <w:t xml:space="preserve">02/ 12/ </w:t>
      </w:r>
      <w:bookmarkStart w:id="0" w:name="_GoBack"/>
      <w:bookmarkEnd w:id="0"/>
      <w:r w:rsidRPr="00765425">
        <w:rPr>
          <w:rFonts w:ascii="Times New Roman" w:hAnsi="Times New Roman"/>
          <w:i/>
          <w:sz w:val="28"/>
          <w:szCs w:val="28"/>
          <w:lang w:val="en-US"/>
        </w:rPr>
        <w:t xml:space="preserve">2020 </w:t>
      </w:r>
    </w:p>
    <w:p w:rsidR="00506496" w:rsidRPr="00765425" w:rsidRDefault="00506496" w:rsidP="00506496">
      <w:pPr>
        <w:spacing w:after="0" w:line="240" w:lineRule="auto"/>
        <w:jc w:val="center"/>
        <w:rPr>
          <w:rFonts w:ascii="Times New Roman" w:hAnsi="Times New Roman"/>
          <w:i/>
          <w:sz w:val="28"/>
          <w:szCs w:val="28"/>
          <w:lang w:val="en-US"/>
        </w:rPr>
      </w:pPr>
      <w:r w:rsidRPr="00765425">
        <w:rPr>
          <w:rFonts w:ascii="Times New Roman" w:hAnsi="Times New Roman"/>
          <w:i/>
          <w:sz w:val="28"/>
          <w:szCs w:val="28"/>
          <w:lang w:val="en-US"/>
        </w:rPr>
        <w:t>của Thường trực HĐND tỉnh)</w:t>
      </w:r>
    </w:p>
    <w:p w:rsidR="00506496" w:rsidRPr="00765425" w:rsidRDefault="00506496" w:rsidP="00506496">
      <w:pPr>
        <w:spacing w:after="0" w:line="240" w:lineRule="auto"/>
        <w:rPr>
          <w:rFonts w:ascii="Times New Roman" w:hAnsi="Times New Roman"/>
          <w:lang w:val="en-US"/>
        </w:rPr>
      </w:pPr>
    </w:p>
    <w:p w:rsidR="00506496" w:rsidRPr="00765425" w:rsidRDefault="00506496" w:rsidP="00506496">
      <w:pPr>
        <w:spacing w:before="120" w:after="0" w:line="240" w:lineRule="auto"/>
        <w:ind w:firstLine="567"/>
        <w:jc w:val="both"/>
        <w:rPr>
          <w:rFonts w:ascii="Times New Roman" w:hAnsi="Times New Roman"/>
          <w:b/>
          <w:sz w:val="28"/>
          <w:szCs w:val="28"/>
          <w:lang w:val="en-US"/>
        </w:rPr>
      </w:pPr>
      <w:r w:rsidRPr="00765425">
        <w:rPr>
          <w:rFonts w:ascii="Times New Roman" w:hAnsi="Times New Roman"/>
          <w:b/>
          <w:sz w:val="28"/>
          <w:szCs w:val="28"/>
          <w:lang w:val="en-US"/>
        </w:rPr>
        <w:t>1. UBND huyện Đăk Hà kiến nghị:</w:t>
      </w:r>
    </w:p>
    <w:p w:rsidR="00506496" w:rsidRDefault="00506496" w:rsidP="00506496">
      <w:pPr>
        <w:spacing w:before="120" w:after="0" w:line="240" w:lineRule="auto"/>
        <w:ind w:firstLine="567"/>
        <w:jc w:val="both"/>
        <w:rPr>
          <w:rFonts w:ascii="Times New Roman" w:eastAsia="Calibri" w:hAnsi="Times New Roman"/>
          <w:sz w:val="28"/>
          <w:szCs w:val="28"/>
          <w:lang w:val="en-US"/>
        </w:rPr>
      </w:pPr>
      <w:r w:rsidRPr="00F73269">
        <w:rPr>
          <w:rFonts w:ascii="Times New Roman" w:eastAsia="Calibri" w:hAnsi="Times New Roman"/>
          <w:sz w:val="28"/>
          <w:szCs w:val="28"/>
        </w:rPr>
        <w:t xml:space="preserve">- Đề nghị </w:t>
      </w:r>
      <w:r>
        <w:rPr>
          <w:rFonts w:ascii="Times New Roman" w:eastAsia="Calibri" w:hAnsi="Times New Roman"/>
          <w:sz w:val="28"/>
          <w:szCs w:val="28"/>
          <w:lang w:val="en-US"/>
        </w:rPr>
        <w:t xml:space="preserve">UBND tỉnh kiến nghị các bộ, ngành Trung ương: </w:t>
      </w:r>
    </w:p>
    <w:p w:rsidR="00506496" w:rsidRPr="00A3617B" w:rsidRDefault="00506496" w:rsidP="00506496">
      <w:pPr>
        <w:spacing w:before="120" w:after="0" w:line="240" w:lineRule="auto"/>
        <w:ind w:firstLine="567"/>
        <w:jc w:val="both"/>
        <w:rPr>
          <w:rFonts w:ascii="Times New Roman" w:eastAsia="Calibri" w:hAnsi="Times New Roman"/>
          <w:sz w:val="28"/>
          <w:szCs w:val="28"/>
        </w:rPr>
      </w:pPr>
      <w:r>
        <w:rPr>
          <w:rFonts w:ascii="Times New Roman" w:eastAsia="Calibri" w:hAnsi="Times New Roman"/>
          <w:sz w:val="28"/>
          <w:szCs w:val="28"/>
          <w:lang w:val="en-US"/>
        </w:rPr>
        <w:t xml:space="preserve">+ </w:t>
      </w:r>
      <w:r w:rsidRPr="00F73269">
        <w:rPr>
          <w:rFonts w:ascii="Times New Roman" w:eastAsia="Calibri" w:hAnsi="Times New Roman"/>
          <w:sz w:val="28"/>
          <w:szCs w:val="28"/>
        </w:rPr>
        <w:t xml:space="preserve">Bộ </w:t>
      </w:r>
      <w:r>
        <w:rPr>
          <w:rFonts w:ascii="Times New Roman" w:eastAsia="Calibri" w:hAnsi="Times New Roman"/>
          <w:sz w:val="28"/>
          <w:szCs w:val="28"/>
        </w:rPr>
        <w:t>N</w:t>
      </w:r>
      <w:r w:rsidRPr="00F73269">
        <w:rPr>
          <w:rFonts w:ascii="Times New Roman" w:eastAsia="Calibri" w:hAnsi="Times New Roman"/>
          <w:sz w:val="28"/>
          <w:szCs w:val="28"/>
        </w:rPr>
        <w:t xml:space="preserve">ội vụ tăng chỉ tiêu biên chế về đội ngũ giáo viên tiểu học đảm bảo tỷ lệ giáo viên/lớp theo đúng quy định để thực hiện việc dạy </w:t>
      </w:r>
      <w:r>
        <w:rPr>
          <w:rFonts w:ascii="Times New Roman" w:eastAsia="Calibri" w:hAnsi="Times New Roman"/>
          <w:sz w:val="28"/>
          <w:szCs w:val="28"/>
        </w:rPr>
        <w:t>0</w:t>
      </w:r>
      <w:r w:rsidRPr="00F73269">
        <w:rPr>
          <w:rFonts w:ascii="Times New Roman" w:eastAsia="Calibri" w:hAnsi="Times New Roman"/>
          <w:sz w:val="28"/>
          <w:szCs w:val="28"/>
        </w:rPr>
        <w:t>2 buổi/ngày. Tăng vị trí việc làm của của cán bộ công chức Phòng GD</w:t>
      </w:r>
      <w:r w:rsidRPr="0040394D">
        <w:rPr>
          <w:rFonts w:ascii="Times New Roman" w:eastAsia="Calibri" w:hAnsi="Times New Roman"/>
          <w:sz w:val="28"/>
          <w:szCs w:val="28"/>
        </w:rPr>
        <w:t>và</w:t>
      </w:r>
      <w:r w:rsidRPr="00F73269">
        <w:rPr>
          <w:rFonts w:ascii="Times New Roman" w:eastAsia="Calibri" w:hAnsi="Times New Roman"/>
          <w:sz w:val="28"/>
          <w:szCs w:val="28"/>
        </w:rPr>
        <w:t>ĐT để đảm bảo nhiệm vụ</w:t>
      </w:r>
      <w:r>
        <w:rPr>
          <w:rFonts w:ascii="Times New Roman" w:eastAsia="Calibri" w:hAnsi="Times New Roman"/>
          <w:sz w:val="28"/>
          <w:szCs w:val="28"/>
        </w:rPr>
        <w:t xml:space="preserve"> chuyên môn</w:t>
      </w:r>
      <w:r w:rsidRPr="00320912">
        <w:rPr>
          <w:rFonts w:ascii="Times New Roman" w:eastAsia="Calibri" w:hAnsi="Times New Roman"/>
          <w:sz w:val="28"/>
          <w:szCs w:val="28"/>
        </w:rPr>
        <w:t>.</w:t>
      </w:r>
    </w:p>
    <w:p w:rsidR="00506496" w:rsidRPr="00A3617B" w:rsidRDefault="00506496" w:rsidP="00506496">
      <w:pPr>
        <w:spacing w:before="120" w:after="0" w:line="240" w:lineRule="auto"/>
        <w:ind w:firstLine="567"/>
        <w:jc w:val="both"/>
        <w:rPr>
          <w:rFonts w:ascii="Times New Roman" w:eastAsia="Times New Roman" w:hAnsi="Times New Roman"/>
          <w:sz w:val="28"/>
          <w:szCs w:val="28"/>
          <w:highlight w:val="white"/>
        </w:rPr>
      </w:pPr>
      <w:r>
        <w:rPr>
          <w:rFonts w:ascii="Times New Roman" w:hAnsi="Times New Roman"/>
          <w:sz w:val="28"/>
          <w:szCs w:val="28"/>
          <w:lang w:val="it-IT"/>
        </w:rPr>
        <w:t>+ B</w:t>
      </w:r>
      <w:r w:rsidRPr="00F73269">
        <w:rPr>
          <w:rFonts w:ascii="Times New Roman" w:eastAsia="Times New Roman" w:hAnsi="Times New Roman"/>
          <w:sz w:val="28"/>
          <w:szCs w:val="28"/>
          <w:highlight w:val="white"/>
        </w:rPr>
        <w:t>ổ sung ngân sách để đầu tư xây dựng thêm phòng học, phòng chức năng, cơ sở vật chất để tổ chức dạy học môn Tiếng Anh và Tin học theo đề án của Chính phủ; sửa chữa, cải tạo các phòng học, công trình vệ sinh, nguồn nước sinh hoạt đã hư hỏng và chưa có.</w:t>
      </w:r>
    </w:p>
    <w:p w:rsidR="00506496" w:rsidRPr="0040394D" w:rsidRDefault="00506496" w:rsidP="00506496">
      <w:pPr>
        <w:spacing w:before="120" w:after="0" w:line="240" w:lineRule="auto"/>
        <w:ind w:firstLine="567"/>
        <w:jc w:val="both"/>
        <w:rPr>
          <w:rFonts w:ascii="Times New Roman" w:hAnsi="Times New Roman"/>
          <w:b/>
          <w:sz w:val="28"/>
          <w:szCs w:val="28"/>
        </w:rPr>
      </w:pPr>
      <w:r w:rsidRPr="0040394D">
        <w:rPr>
          <w:rFonts w:ascii="Times New Roman" w:eastAsia="Times New Roman" w:hAnsi="Times New Roman"/>
          <w:b/>
          <w:sz w:val="28"/>
          <w:szCs w:val="28"/>
          <w:highlight w:val="white"/>
        </w:rPr>
        <w:t>2.</w:t>
      </w:r>
      <w:r w:rsidRPr="0040394D">
        <w:rPr>
          <w:rFonts w:ascii="Times New Roman" w:eastAsia="Times New Roman" w:hAnsi="Times New Roman"/>
          <w:sz w:val="28"/>
          <w:szCs w:val="28"/>
          <w:highlight w:val="white"/>
        </w:rPr>
        <w:t xml:space="preserve"> </w:t>
      </w:r>
      <w:r w:rsidRPr="0040394D">
        <w:rPr>
          <w:rFonts w:ascii="Times New Roman" w:hAnsi="Times New Roman"/>
          <w:b/>
          <w:sz w:val="28"/>
          <w:szCs w:val="28"/>
        </w:rPr>
        <w:t>UBND huyện Đăk Tô kiến nghị:</w:t>
      </w:r>
    </w:p>
    <w:p w:rsidR="00506496" w:rsidRPr="00AA411B" w:rsidRDefault="00506496" w:rsidP="00506496">
      <w:pPr>
        <w:spacing w:before="120" w:after="0" w:line="240" w:lineRule="auto"/>
        <w:ind w:firstLine="567"/>
        <w:jc w:val="both"/>
        <w:rPr>
          <w:rFonts w:ascii="Times New Roman" w:hAnsi="Times New Roman"/>
          <w:bCs/>
          <w:sz w:val="28"/>
          <w:szCs w:val="28"/>
          <w:highlight w:val="white"/>
          <w:lang w:val="it-IT"/>
        </w:rPr>
      </w:pPr>
      <w:r w:rsidRPr="00AA411B">
        <w:rPr>
          <w:rFonts w:ascii="Times New Roman" w:hAnsi="Times New Roman"/>
          <w:b/>
          <w:bCs/>
          <w:sz w:val="28"/>
          <w:szCs w:val="28"/>
          <w:highlight w:val="white"/>
          <w:lang w:val="it-IT"/>
        </w:rPr>
        <w:t>-</w:t>
      </w:r>
      <w:r w:rsidRPr="00AA411B">
        <w:rPr>
          <w:rFonts w:ascii="Times New Roman" w:hAnsi="Times New Roman"/>
          <w:bCs/>
          <w:sz w:val="28"/>
          <w:szCs w:val="28"/>
          <w:highlight w:val="white"/>
          <w:lang w:val="it-IT"/>
        </w:rPr>
        <w:t xml:space="preserve"> </w:t>
      </w:r>
      <w:r>
        <w:rPr>
          <w:rFonts w:ascii="Times New Roman" w:hAnsi="Times New Roman"/>
          <w:bCs/>
          <w:sz w:val="28"/>
          <w:szCs w:val="28"/>
          <w:highlight w:val="white"/>
          <w:lang w:val="it-IT"/>
        </w:rPr>
        <w:t xml:space="preserve">UBND tỉnh kiến nghị các bộ, ngành Trung ương: </w:t>
      </w:r>
      <w:r w:rsidRPr="00AA411B">
        <w:rPr>
          <w:rFonts w:ascii="Times New Roman" w:hAnsi="Times New Roman"/>
          <w:bCs/>
          <w:sz w:val="28"/>
          <w:szCs w:val="28"/>
          <w:highlight w:val="white"/>
          <w:lang w:val="it-IT"/>
        </w:rPr>
        <w:t>Đối tượng tuyển sinh các trường PTDTNT ngày càng thu hẹp, do vậy cần có chính sách mới để hỗ trợ cho học sinh là người DTTS ở các tỉnh miền núi</w:t>
      </w:r>
      <w:r>
        <w:rPr>
          <w:rFonts w:ascii="Times New Roman" w:hAnsi="Times New Roman"/>
          <w:bCs/>
          <w:sz w:val="28"/>
          <w:szCs w:val="28"/>
          <w:highlight w:val="white"/>
          <w:lang w:val="it-IT"/>
        </w:rPr>
        <w:t xml:space="preserve"> </w:t>
      </w:r>
      <w:r>
        <w:rPr>
          <w:rFonts w:ascii="Times New Roman" w:hAnsi="Times New Roman"/>
          <w:bCs/>
          <w:sz w:val="28"/>
          <w:szCs w:val="28"/>
          <w:lang w:val="it-IT"/>
        </w:rPr>
        <w:t>và q</w:t>
      </w:r>
      <w:r w:rsidRPr="00765425">
        <w:rPr>
          <w:rFonts w:ascii="Times New Roman" w:hAnsi="Times New Roman"/>
          <w:bCs/>
          <w:sz w:val="28"/>
          <w:szCs w:val="28"/>
          <w:lang w:val="nl-NL"/>
        </w:rPr>
        <w:t>uy định điều chỉnh về đối tượng, vùng tuyển sinh cho phù hợp yêu cầu hiện nay;</w:t>
      </w:r>
      <w:r w:rsidRPr="00AA411B">
        <w:rPr>
          <w:rFonts w:ascii="Times New Roman" w:hAnsi="Times New Roman"/>
          <w:bCs/>
          <w:sz w:val="28"/>
          <w:szCs w:val="28"/>
          <w:highlight w:val="white"/>
          <w:lang w:val="it-IT"/>
        </w:rPr>
        <w:t xml:space="preserve"> đồng thời có chính sách hỗ trợ cho cán bộ quản lý, giáo viên, người lao động đang công tác ở các trường </w:t>
      </w:r>
      <w:r>
        <w:rPr>
          <w:rFonts w:ascii="Times New Roman" w:hAnsi="Times New Roman"/>
          <w:bCs/>
          <w:sz w:val="28"/>
          <w:szCs w:val="28"/>
          <w:highlight w:val="white"/>
          <w:lang w:val="it-IT"/>
        </w:rPr>
        <w:t xml:space="preserve">PTDTBT </w:t>
      </w:r>
      <w:r w:rsidRPr="00AA411B">
        <w:rPr>
          <w:rFonts w:ascii="Times New Roman" w:hAnsi="Times New Roman"/>
          <w:bCs/>
          <w:sz w:val="28"/>
          <w:szCs w:val="28"/>
          <w:highlight w:val="white"/>
          <w:lang w:val="it-IT"/>
        </w:rPr>
        <w:t xml:space="preserve">nhằm đáp ứng được mục tiêu giáo dục và đào tạo theo </w:t>
      </w:r>
      <w:r w:rsidRPr="00AA411B">
        <w:rPr>
          <w:rFonts w:ascii="Times New Roman" w:hAnsi="Times New Roman"/>
          <w:bCs/>
          <w:sz w:val="28"/>
          <w:szCs w:val="28"/>
          <w:highlight w:val="white"/>
          <w:u w:color="FF0000"/>
          <w:lang w:val="it-IT"/>
        </w:rPr>
        <w:t>chủ trương</w:t>
      </w:r>
      <w:r w:rsidRPr="00AA411B">
        <w:rPr>
          <w:rFonts w:ascii="Times New Roman" w:hAnsi="Times New Roman"/>
          <w:bCs/>
          <w:sz w:val="28"/>
          <w:szCs w:val="28"/>
          <w:highlight w:val="white"/>
          <w:lang w:val="it-IT"/>
        </w:rPr>
        <w:t xml:space="preserve"> của Đảng và Nhà nước, tạo điều kiện thuận lợi cho con em các dân tộc thiểu số được học hành.</w:t>
      </w:r>
    </w:p>
    <w:p w:rsidR="00506496" w:rsidRDefault="00506496" w:rsidP="00506496">
      <w:pPr>
        <w:spacing w:before="120" w:after="0" w:line="240" w:lineRule="auto"/>
        <w:ind w:firstLine="567"/>
        <w:jc w:val="both"/>
        <w:rPr>
          <w:rFonts w:ascii="Times New Roman" w:hAnsi="Times New Roman"/>
          <w:sz w:val="28"/>
          <w:szCs w:val="28"/>
          <w:highlight w:val="white"/>
          <w:lang w:val="it-IT"/>
        </w:rPr>
      </w:pPr>
      <w:r w:rsidRPr="004B0994">
        <w:rPr>
          <w:rFonts w:ascii="Times New Roman" w:hAnsi="Times New Roman"/>
          <w:sz w:val="28"/>
          <w:szCs w:val="28"/>
          <w:highlight w:val="white"/>
          <w:lang w:val="it-IT"/>
        </w:rPr>
        <w:t xml:space="preserve">- </w:t>
      </w:r>
      <w:r w:rsidR="004B0994" w:rsidRPr="004B0994">
        <w:rPr>
          <w:rFonts w:ascii="Times New Roman" w:hAnsi="Times New Roman"/>
          <w:sz w:val="28"/>
          <w:szCs w:val="28"/>
          <w:highlight w:val="white"/>
          <w:lang w:val="it-IT"/>
        </w:rPr>
        <w:t>Ư</w:t>
      </w:r>
      <w:r w:rsidRPr="004B0994">
        <w:rPr>
          <w:rFonts w:ascii="Times New Roman" w:hAnsi="Times New Roman"/>
          <w:sz w:val="28"/>
          <w:szCs w:val="28"/>
          <w:highlight w:val="white"/>
          <w:lang w:val="it-IT"/>
        </w:rPr>
        <w:t>u</w:t>
      </w:r>
      <w:r w:rsidRPr="00AA411B">
        <w:rPr>
          <w:rFonts w:ascii="Times New Roman" w:hAnsi="Times New Roman"/>
          <w:sz w:val="28"/>
          <w:szCs w:val="28"/>
          <w:highlight w:val="white"/>
          <w:lang w:val="it-IT"/>
        </w:rPr>
        <w:t xml:space="preserve"> tiên, phân bổ nguồn kinh phí phù hợp tiếp tục đầu tư xây dựng cơ sở vật chất, trang bị thiết bị, đồ dùng dạy học cho các cơ sở giáo dục trên địa bàn các huyện, nhất là các trường học vùng sâu, đặc biệt khó khăn.</w:t>
      </w:r>
    </w:p>
    <w:p w:rsidR="00506496" w:rsidRPr="00AA411B" w:rsidRDefault="00506496" w:rsidP="00506496">
      <w:pPr>
        <w:spacing w:before="120" w:after="0" w:line="240" w:lineRule="auto"/>
        <w:ind w:firstLine="567"/>
        <w:jc w:val="both"/>
        <w:rPr>
          <w:rFonts w:ascii="Times New Roman" w:hAnsi="Times New Roman"/>
          <w:sz w:val="28"/>
          <w:szCs w:val="28"/>
          <w:highlight w:val="white"/>
          <w:lang w:val="it-IT"/>
        </w:rPr>
      </w:pPr>
      <w:r w:rsidRPr="00AA411B">
        <w:rPr>
          <w:rFonts w:ascii="Times New Roman" w:hAnsi="Times New Roman"/>
          <w:b/>
          <w:sz w:val="28"/>
          <w:szCs w:val="28"/>
          <w:highlight w:val="white"/>
          <w:lang w:val="it-IT"/>
        </w:rPr>
        <w:t>-</w:t>
      </w:r>
      <w:r w:rsidRPr="00AA411B">
        <w:rPr>
          <w:rFonts w:ascii="Times New Roman" w:hAnsi="Times New Roman"/>
          <w:sz w:val="28"/>
          <w:szCs w:val="28"/>
          <w:highlight w:val="white"/>
          <w:lang w:val="it-IT"/>
        </w:rPr>
        <w:t xml:space="preserve"> Ban hành các văn bản chỉ đạo tiếp tục triển khai Nghị quyết 05 của Tỉnh ủy về Đề án nâng cao chất lượng giáo dục đối với học sinh dân tộc thiểu số giai đoạn 2020</w:t>
      </w:r>
      <w:r w:rsidRPr="00AA411B">
        <w:rPr>
          <w:rFonts w:ascii="Times New Roman" w:hAnsi="Times New Roman"/>
          <w:b/>
          <w:sz w:val="28"/>
          <w:szCs w:val="28"/>
          <w:highlight w:val="white"/>
          <w:lang w:val="it-IT"/>
        </w:rPr>
        <w:t>-</w:t>
      </w:r>
      <w:r w:rsidRPr="00AA411B">
        <w:rPr>
          <w:rFonts w:ascii="Times New Roman" w:hAnsi="Times New Roman"/>
          <w:sz w:val="28"/>
          <w:szCs w:val="28"/>
          <w:highlight w:val="white"/>
          <w:lang w:val="it-IT"/>
        </w:rPr>
        <w:t xml:space="preserve">2025. Chỉ đạo hình thành, phát triển mô hình trường </w:t>
      </w:r>
      <w:r>
        <w:rPr>
          <w:rFonts w:ascii="Times New Roman" w:hAnsi="Times New Roman"/>
          <w:sz w:val="28"/>
          <w:szCs w:val="28"/>
          <w:highlight w:val="white"/>
          <w:lang w:val="it-IT"/>
        </w:rPr>
        <w:t xml:space="preserve">PTDTBT </w:t>
      </w:r>
      <w:r w:rsidRPr="00AA411B">
        <w:rPr>
          <w:rFonts w:ascii="Times New Roman" w:hAnsi="Times New Roman"/>
          <w:sz w:val="28"/>
          <w:szCs w:val="28"/>
          <w:highlight w:val="white"/>
          <w:lang w:val="it-IT"/>
        </w:rPr>
        <w:t>ở các xã vùng sâu, vùng xa của huyện.</w:t>
      </w:r>
    </w:p>
    <w:p w:rsidR="00506496" w:rsidRPr="00765425" w:rsidRDefault="00506496" w:rsidP="00506496">
      <w:pPr>
        <w:spacing w:before="120" w:after="0" w:line="240" w:lineRule="auto"/>
        <w:ind w:firstLine="567"/>
        <w:jc w:val="both"/>
        <w:rPr>
          <w:rFonts w:ascii="Times New Roman" w:hAnsi="Times New Roman"/>
          <w:spacing w:val="-6"/>
          <w:sz w:val="28"/>
          <w:lang w:val="it-IT"/>
        </w:rPr>
      </w:pPr>
      <w:r w:rsidRPr="00765425">
        <w:rPr>
          <w:rFonts w:ascii="Times New Roman" w:hAnsi="Times New Roman"/>
          <w:b/>
          <w:spacing w:val="-6"/>
          <w:sz w:val="28"/>
          <w:lang w:val="it-IT"/>
        </w:rPr>
        <w:t>3.</w:t>
      </w:r>
      <w:r w:rsidRPr="00765425">
        <w:rPr>
          <w:rFonts w:ascii="Times New Roman" w:hAnsi="Times New Roman"/>
          <w:spacing w:val="-6"/>
          <w:sz w:val="28"/>
          <w:lang w:val="it-IT"/>
        </w:rPr>
        <w:t xml:space="preserve"> </w:t>
      </w:r>
      <w:r w:rsidRPr="00765425">
        <w:rPr>
          <w:rFonts w:ascii="Times New Roman" w:hAnsi="Times New Roman"/>
          <w:b/>
          <w:sz w:val="28"/>
          <w:szCs w:val="28"/>
          <w:lang w:val="it-IT"/>
        </w:rPr>
        <w:t>UBND huyện Đăk Glei kiến nghị:</w:t>
      </w:r>
    </w:p>
    <w:p w:rsidR="00506496" w:rsidRPr="00765425" w:rsidRDefault="00506496" w:rsidP="00506496">
      <w:pPr>
        <w:spacing w:before="120" w:after="0" w:line="240" w:lineRule="auto"/>
        <w:ind w:firstLine="567"/>
        <w:jc w:val="both"/>
        <w:rPr>
          <w:rFonts w:ascii="Times New Roman" w:hAnsi="Times New Roman"/>
          <w:spacing w:val="-6"/>
          <w:sz w:val="28"/>
          <w:lang w:val="it-IT"/>
        </w:rPr>
      </w:pPr>
      <w:r w:rsidRPr="00765425">
        <w:rPr>
          <w:rFonts w:ascii="Times New Roman" w:hAnsi="Times New Roman"/>
          <w:spacing w:val="-6"/>
          <w:sz w:val="28"/>
          <w:lang w:val="it-IT"/>
        </w:rPr>
        <w:t xml:space="preserve">- Bổ sung biên chế giáo viên cho huyện để đảm bảo thực hiện việc giảng dạy theo chương trình giáo dục phổ thông mới. </w:t>
      </w:r>
      <w:r w:rsidRPr="00765425">
        <w:rPr>
          <w:rFonts w:ascii="Times New Roman" w:hAnsi="Times New Roman"/>
          <w:sz w:val="28"/>
          <w:szCs w:val="28"/>
          <w:lang w:val="it-IT"/>
        </w:rPr>
        <w:t>Tăng thêm biên chế cho phòng giáo dục và đào tạo huyện.</w:t>
      </w:r>
    </w:p>
    <w:p w:rsidR="00506496" w:rsidRPr="00765425" w:rsidRDefault="00506496" w:rsidP="00506496">
      <w:pPr>
        <w:spacing w:before="120" w:after="0" w:line="240" w:lineRule="auto"/>
        <w:ind w:firstLine="567"/>
        <w:jc w:val="both"/>
        <w:rPr>
          <w:rFonts w:ascii="Times New Roman" w:hAnsi="Times New Roman"/>
          <w:spacing w:val="-6"/>
          <w:sz w:val="28"/>
          <w:lang w:val="it-IT"/>
        </w:rPr>
      </w:pPr>
      <w:r w:rsidRPr="00765425">
        <w:rPr>
          <w:rFonts w:ascii="Times New Roman" w:hAnsi="Times New Roman"/>
          <w:spacing w:val="-6"/>
          <w:sz w:val="28"/>
          <w:lang w:val="it-IT"/>
        </w:rPr>
        <w:t>- Bổ sung nguồn vốn để huyện đầu tư xây dựng cơ sở cho các đơn vị trường học và mua sắm trang thiết bị dạy học.</w:t>
      </w:r>
    </w:p>
    <w:p w:rsidR="00506496" w:rsidRPr="00691608" w:rsidRDefault="00506496" w:rsidP="00506496">
      <w:pPr>
        <w:spacing w:before="120" w:after="0" w:line="240" w:lineRule="auto"/>
        <w:ind w:firstLine="709"/>
        <w:jc w:val="both"/>
        <w:rPr>
          <w:rFonts w:ascii="Times New Roman" w:hAnsi="Times New Roman"/>
          <w:sz w:val="28"/>
          <w:szCs w:val="28"/>
        </w:rPr>
      </w:pPr>
      <w:r w:rsidRPr="00765425">
        <w:rPr>
          <w:rFonts w:ascii="Times New Roman" w:hAnsi="Times New Roman"/>
          <w:b/>
          <w:spacing w:val="-6"/>
          <w:sz w:val="28"/>
          <w:lang w:val="it-IT"/>
        </w:rPr>
        <w:t>4.</w:t>
      </w:r>
      <w:r w:rsidRPr="00765425">
        <w:rPr>
          <w:rFonts w:ascii="Times New Roman" w:hAnsi="Times New Roman"/>
          <w:b/>
          <w:sz w:val="28"/>
          <w:szCs w:val="28"/>
          <w:lang w:val="it-IT"/>
        </w:rPr>
        <w:t xml:space="preserve"> UBND huyện </w:t>
      </w:r>
      <w:r w:rsidRPr="00FD3D75">
        <w:rPr>
          <w:rFonts w:ascii="Times New Roman" w:hAnsi="Times New Roman"/>
          <w:b/>
          <w:sz w:val="28"/>
          <w:szCs w:val="28"/>
        </w:rPr>
        <w:t>Ia H’Drai</w:t>
      </w:r>
      <w:r w:rsidRPr="00765425">
        <w:rPr>
          <w:rFonts w:ascii="Times New Roman" w:hAnsi="Times New Roman"/>
          <w:b/>
          <w:sz w:val="28"/>
          <w:szCs w:val="28"/>
          <w:lang w:val="it-IT"/>
        </w:rPr>
        <w:t xml:space="preserve"> kiến nghị</w:t>
      </w:r>
      <w:r w:rsidRPr="00765425">
        <w:rPr>
          <w:rFonts w:ascii="Times New Roman" w:hAnsi="Times New Roman"/>
          <w:spacing w:val="-6"/>
          <w:sz w:val="28"/>
          <w:lang w:val="it-IT"/>
        </w:rPr>
        <w:t xml:space="preserve">: </w:t>
      </w:r>
      <w:r w:rsidRPr="0040394D">
        <w:rPr>
          <w:rFonts w:ascii="Times New Roman" w:hAnsi="Times New Roman"/>
          <w:sz w:val="28"/>
          <w:szCs w:val="28"/>
          <w:lang w:val="it-IT"/>
        </w:rPr>
        <w:t>Q</w:t>
      </w:r>
      <w:r w:rsidRPr="00691608">
        <w:rPr>
          <w:rFonts w:ascii="Times New Roman" w:hAnsi="Times New Roman"/>
          <w:sz w:val="28"/>
          <w:szCs w:val="28"/>
        </w:rPr>
        <w:t>uan tâm đầu tư cơ sở vật chất phục vụ việc dạy học của huyện Ia H’Drai; bổ sung chỉ tiêu biên chế phù hợp với nhu cầu thực tế của địa phương.</w:t>
      </w:r>
    </w:p>
    <w:p w:rsidR="00506496" w:rsidRPr="0040394D" w:rsidRDefault="00506496" w:rsidP="00506496">
      <w:pPr>
        <w:spacing w:before="120" w:after="0" w:line="240" w:lineRule="auto"/>
        <w:ind w:firstLine="567"/>
        <w:jc w:val="both"/>
        <w:rPr>
          <w:rFonts w:ascii="Times New Roman" w:hAnsi="Times New Roman"/>
          <w:spacing w:val="-6"/>
          <w:sz w:val="28"/>
          <w:lang w:val="it-IT"/>
        </w:rPr>
      </w:pPr>
      <w:r w:rsidRPr="0040394D">
        <w:rPr>
          <w:rFonts w:ascii="Times New Roman" w:hAnsi="Times New Roman"/>
          <w:b/>
          <w:spacing w:val="-6"/>
          <w:sz w:val="28"/>
        </w:rPr>
        <w:lastRenderedPageBreak/>
        <w:t xml:space="preserve">5. </w:t>
      </w:r>
      <w:r w:rsidRPr="0040394D">
        <w:rPr>
          <w:rFonts w:ascii="Times New Roman" w:hAnsi="Times New Roman"/>
          <w:b/>
          <w:sz w:val="28"/>
          <w:szCs w:val="28"/>
          <w:lang w:val="it-IT"/>
        </w:rPr>
        <w:t>UBND huyện Kon Rẫy kiến nghị:</w:t>
      </w:r>
    </w:p>
    <w:p w:rsidR="00506496" w:rsidRPr="00765425" w:rsidRDefault="00506496" w:rsidP="00506496">
      <w:pPr>
        <w:spacing w:before="120" w:after="0" w:line="240" w:lineRule="auto"/>
        <w:ind w:firstLine="567"/>
        <w:jc w:val="both"/>
        <w:rPr>
          <w:rFonts w:ascii="Times New Roman" w:hAnsi="Times New Roman"/>
          <w:i/>
          <w:sz w:val="28"/>
          <w:szCs w:val="28"/>
          <w:lang w:val="pl-PL"/>
        </w:rPr>
      </w:pPr>
      <w:r w:rsidRPr="00765425">
        <w:rPr>
          <w:rFonts w:ascii="Times New Roman" w:hAnsi="Times New Roman"/>
          <w:sz w:val="28"/>
          <w:szCs w:val="28"/>
          <w:lang w:val="it-IT"/>
        </w:rPr>
        <w:t xml:space="preserve">- </w:t>
      </w:r>
      <w:r w:rsidRPr="00765425">
        <w:rPr>
          <w:rFonts w:ascii="Times New Roman" w:hAnsi="Times New Roman"/>
          <w:sz w:val="28"/>
          <w:szCs w:val="28"/>
          <w:lang w:val="pl-PL"/>
        </w:rPr>
        <w:t>Tăng cường ngân sách đầu tư xây dựng, nâng cấp và trang thiết bị trường học theo hướng chuẩn hóa, hiện đại hóa.</w:t>
      </w:r>
      <w:r w:rsidRPr="00765425">
        <w:rPr>
          <w:rFonts w:ascii="Times New Roman" w:hAnsi="Times New Roman"/>
          <w:i/>
          <w:sz w:val="28"/>
          <w:szCs w:val="28"/>
          <w:lang w:val="pl-PL"/>
        </w:rPr>
        <w:t xml:space="preserve"> </w:t>
      </w:r>
    </w:p>
    <w:p w:rsidR="00506496" w:rsidRPr="0040394D" w:rsidRDefault="00506496" w:rsidP="00506496">
      <w:pPr>
        <w:spacing w:before="120" w:after="0" w:line="240" w:lineRule="auto"/>
        <w:ind w:firstLine="567"/>
        <w:jc w:val="both"/>
        <w:rPr>
          <w:rFonts w:ascii="Times New Roman" w:hAnsi="Times New Roman"/>
          <w:b/>
          <w:spacing w:val="-6"/>
          <w:sz w:val="28"/>
          <w:lang w:val="it-IT"/>
        </w:rPr>
      </w:pPr>
      <w:r w:rsidRPr="0040394D">
        <w:rPr>
          <w:rFonts w:ascii="Times New Roman" w:hAnsi="Times New Roman"/>
          <w:b/>
          <w:spacing w:val="-6"/>
          <w:sz w:val="28"/>
          <w:lang w:val="pl-PL"/>
        </w:rPr>
        <w:t>6</w:t>
      </w:r>
      <w:r w:rsidRPr="0040394D">
        <w:rPr>
          <w:rFonts w:ascii="Times New Roman" w:hAnsi="Times New Roman"/>
          <w:b/>
          <w:spacing w:val="-6"/>
          <w:sz w:val="28"/>
        </w:rPr>
        <w:t xml:space="preserve">. </w:t>
      </w:r>
      <w:r w:rsidRPr="0040394D">
        <w:rPr>
          <w:rFonts w:ascii="Times New Roman" w:hAnsi="Times New Roman"/>
          <w:b/>
          <w:sz w:val="28"/>
          <w:szCs w:val="28"/>
          <w:lang w:val="it-IT"/>
        </w:rPr>
        <w:t>UBND huyện Sa Thầy kiến nghị:</w:t>
      </w:r>
    </w:p>
    <w:p w:rsidR="00506496" w:rsidRPr="00E13FCA" w:rsidRDefault="00506496" w:rsidP="00506496">
      <w:pPr>
        <w:shd w:val="clear" w:color="auto" w:fill="FFFFFF"/>
        <w:spacing w:before="120" w:after="0" w:line="240" w:lineRule="auto"/>
        <w:ind w:firstLine="567"/>
        <w:jc w:val="both"/>
        <w:rPr>
          <w:rFonts w:ascii="Times New Roman" w:eastAsia="Times New Roman" w:hAnsi="Times New Roman"/>
          <w:sz w:val="28"/>
          <w:szCs w:val="28"/>
          <w:lang w:val="nl-NL" w:eastAsia="vi-VN"/>
        </w:rPr>
      </w:pPr>
      <w:r>
        <w:rPr>
          <w:rFonts w:ascii="Times New Roman" w:eastAsia="Times New Roman" w:hAnsi="Times New Roman"/>
          <w:sz w:val="28"/>
          <w:szCs w:val="28"/>
          <w:lang w:val="nl-NL" w:eastAsia="vi-VN"/>
        </w:rPr>
        <w:t>-</w:t>
      </w:r>
      <w:r w:rsidRPr="00E13FCA">
        <w:rPr>
          <w:rFonts w:ascii="Times New Roman" w:eastAsia="Times New Roman" w:hAnsi="Times New Roman"/>
          <w:sz w:val="28"/>
          <w:szCs w:val="28"/>
          <w:lang w:val="nl-NL" w:eastAsia="vi-VN"/>
        </w:rPr>
        <w:t xml:space="preserve"> </w:t>
      </w:r>
      <w:r>
        <w:rPr>
          <w:rFonts w:ascii="Times New Roman" w:eastAsia="Times New Roman" w:hAnsi="Times New Roman"/>
          <w:sz w:val="28"/>
          <w:szCs w:val="28"/>
          <w:lang w:val="nl-NL" w:eastAsia="vi-VN"/>
        </w:rPr>
        <w:t>Xem xét, tạo điều kiện b</w:t>
      </w:r>
      <w:r w:rsidRPr="00E13FCA">
        <w:rPr>
          <w:rFonts w:ascii="Times New Roman" w:eastAsia="Times New Roman" w:hAnsi="Times New Roman"/>
          <w:sz w:val="28"/>
          <w:szCs w:val="28"/>
          <w:lang w:val="nl-NL" w:eastAsia="vi-VN"/>
        </w:rPr>
        <w:t xml:space="preserve">ổ sung nguồn vốn để huyện có kinh phí đầu tư xây dựng phòng học thay thế cho một số phòng học đã xuống cấp. </w:t>
      </w:r>
    </w:p>
    <w:p w:rsidR="00506496" w:rsidRDefault="00506496" w:rsidP="00506496">
      <w:pPr>
        <w:shd w:val="clear" w:color="auto" w:fill="FFFFFF"/>
        <w:spacing w:before="120" w:after="0" w:line="240" w:lineRule="auto"/>
        <w:ind w:firstLine="567"/>
        <w:jc w:val="both"/>
        <w:rPr>
          <w:rFonts w:ascii="Times New Roman" w:eastAsia="Times New Roman" w:hAnsi="Times New Roman"/>
          <w:sz w:val="28"/>
          <w:szCs w:val="28"/>
          <w:lang w:val="nl-NL" w:eastAsia="vi-VN"/>
        </w:rPr>
      </w:pPr>
      <w:r>
        <w:rPr>
          <w:rFonts w:ascii="Times New Roman" w:eastAsia="Times New Roman" w:hAnsi="Times New Roman"/>
          <w:sz w:val="28"/>
          <w:szCs w:val="28"/>
          <w:lang w:val="nl-NL" w:eastAsia="vi-VN"/>
        </w:rPr>
        <w:t xml:space="preserve">- </w:t>
      </w:r>
      <w:r w:rsidRPr="00E13FCA">
        <w:rPr>
          <w:rFonts w:ascii="Times New Roman" w:eastAsia="Times New Roman" w:hAnsi="Times New Roman"/>
          <w:sz w:val="28"/>
          <w:szCs w:val="28"/>
          <w:lang w:val="nl-NL" w:eastAsia="vi-VN"/>
        </w:rPr>
        <w:t xml:space="preserve">Sở Giáo dục và Đào tạo: </w:t>
      </w:r>
      <w:r>
        <w:rPr>
          <w:rFonts w:ascii="Times New Roman" w:eastAsia="Times New Roman" w:hAnsi="Times New Roman"/>
          <w:sz w:val="28"/>
          <w:szCs w:val="28"/>
          <w:lang w:val="nl-NL" w:eastAsia="vi-VN"/>
        </w:rPr>
        <w:t>Hỗ trợ, giúp đỡ địa phương trong việc c</w:t>
      </w:r>
      <w:r w:rsidRPr="00E13FCA">
        <w:rPr>
          <w:rFonts w:ascii="Times New Roman" w:eastAsia="Times New Roman" w:hAnsi="Times New Roman"/>
          <w:sz w:val="28"/>
          <w:szCs w:val="28"/>
          <w:lang w:val="nl-NL" w:eastAsia="vi-VN"/>
        </w:rPr>
        <w:t xml:space="preserve">ung cấp trang thiết bị, đồ dùng dạy học tối thiểu để phục vụ công tác dạy và học theo </w:t>
      </w:r>
      <w:r>
        <w:rPr>
          <w:rFonts w:ascii="Times New Roman" w:eastAsia="Times New Roman" w:hAnsi="Times New Roman"/>
          <w:sz w:val="28"/>
          <w:szCs w:val="28"/>
          <w:lang w:val="nl-NL" w:eastAsia="vi-VN"/>
        </w:rPr>
        <w:t>chương trình giáo dục phổ thông mới</w:t>
      </w:r>
      <w:r w:rsidRPr="00E13FCA">
        <w:rPr>
          <w:rFonts w:ascii="Times New Roman" w:eastAsia="Times New Roman" w:hAnsi="Times New Roman"/>
          <w:sz w:val="28"/>
          <w:szCs w:val="28"/>
          <w:lang w:val="nl-NL" w:eastAsia="vi-VN"/>
        </w:rPr>
        <w:t>.</w:t>
      </w:r>
    </w:p>
    <w:p w:rsidR="00506496" w:rsidRPr="00765425" w:rsidRDefault="00506496" w:rsidP="00506496">
      <w:pPr>
        <w:spacing w:before="120" w:after="0" w:line="240" w:lineRule="auto"/>
        <w:ind w:firstLine="567"/>
        <w:jc w:val="both"/>
        <w:rPr>
          <w:rFonts w:ascii="Times New Roman" w:hAnsi="Times New Roman"/>
          <w:spacing w:val="-6"/>
          <w:sz w:val="28"/>
          <w:lang w:val="it-IT"/>
        </w:rPr>
      </w:pPr>
      <w:r>
        <w:rPr>
          <w:rFonts w:ascii="Times New Roman" w:eastAsia="Times New Roman" w:hAnsi="Times New Roman"/>
          <w:sz w:val="28"/>
          <w:szCs w:val="28"/>
          <w:lang w:val="nl-NL" w:eastAsia="vi-VN"/>
        </w:rPr>
        <w:t xml:space="preserve">7. </w:t>
      </w:r>
      <w:r w:rsidRPr="00765425">
        <w:rPr>
          <w:rFonts w:ascii="Times New Roman" w:hAnsi="Times New Roman"/>
          <w:b/>
          <w:sz w:val="28"/>
          <w:szCs w:val="28"/>
          <w:lang w:val="it-IT"/>
        </w:rPr>
        <w:t>UBND huyện Tu Mơ Rông kiến nghị:</w:t>
      </w:r>
    </w:p>
    <w:p w:rsidR="00506496" w:rsidRPr="00280B57" w:rsidRDefault="00506496" w:rsidP="00506496">
      <w:pPr>
        <w:widowControl w:val="0"/>
        <w:spacing w:before="120" w:after="0" w:line="240" w:lineRule="auto"/>
        <w:ind w:firstLine="720"/>
        <w:jc w:val="both"/>
        <w:rPr>
          <w:rFonts w:ascii="Times New Roman" w:hAnsi="Times New Roman"/>
          <w:b/>
          <w:sz w:val="28"/>
          <w:szCs w:val="28"/>
          <w:lang w:val="it-IT"/>
        </w:rPr>
      </w:pPr>
      <w:r w:rsidRPr="00280B57">
        <w:rPr>
          <w:rFonts w:ascii="Times New Roman" w:hAnsi="Times New Roman"/>
          <w:sz w:val="28"/>
          <w:szCs w:val="28"/>
          <w:lang w:val="it-IT"/>
        </w:rPr>
        <w:t xml:space="preserve">- </w:t>
      </w:r>
      <w:r>
        <w:rPr>
          <w:rFonts w:ascii="Times New Roman" w:hAnsi="Times New Roman"/>
          <w:sz w:val="28"/>
          <w:szCs w:val="28"/>
          <w:lang w:val="it-IT"/>
        </w:rPr>
        <w:t>T</w:t>
      </w:r>
      <w:r w:rsidRPr="00280B57">
        <w:rPr>
          <w:rFonts w:ascii="Times New Roman" w:hAnsi="Times New Roman"/>
          <w:sz w:val="28"/>
          <w:szCs w:val="28"/>
          <w:lang w:val="it-IT"/>
        </w:rPr>
        <w:t>ăng cường đầu tư cơ sở vật chất, mạng lưới trường lớp, đặc biệt là các công trình khác như bếp ăn, nhà đa năng, các phòng học bộ môn...</w:t>
      </w:r>
    </w:p>
    <w:p w:rsidR="00506496" w:rsidRPr="00765425" w:rsidRDefault="00506496" w:rsidP="00506496">
      <w:pPr>
        <w:spacing w:before="120" w:after="0" w:line="240" w:lineRule="auto"/>
        <w:ind w:firstLine="709"/>
        <w:jc w:val="both"/>
        <w:rPr>
          <w:rFonts w:ascii="Times New Roman" w:hAnsi="Times New Roman"/>
          <w:b/>
          <w:bCs/>
          <w:sz w:val="28"/>
          <w:szCs w:val="28"/>
          <w:lang w:val="it-IT"/>
        </w:rPr>
      </w:pPr>
      <w:r w:rsidRPr="00765425">
        <w:rPr>
          <w:rFonts w:ascii="Times New Roman" w:eastAsia="Times New Roman" w:hAnsi="Times New Roman"/>
          <w:b/>
          <w:sz w:val="28"/>
          <w:szCs w:val="28"/>
          <w:lang w:val="nl-NL" w:eastAsia="vi-VN"/>
        </w:rPr>
        <w:t>8.</w:t>
      </w:r>
      <w:r w:rsidRPr="00765425">
        <w:rPr>
          <w:rFonts w:ascii="Times New Roman" w:eastAsia="Times New Roman" w:hAnsi="Times New Roman"/>
          <w:sz w:val="28"/>
          <w:szCs w:val="28"/>
          <w:lang w:val="nl-NL" w:eastAsia="vi-VN"/>
        </w:rPr>
        <w:t xml:space="preserve"> </w:t>
      </w:r>
      <w:r w:rsidRPr="00765425">
        <w:rPr>
          <w:rFonts w:ascii="Times New Roman" w:hAnsi="Times New Roman"/>
          <w:b/>
          <w:bCs/>
          <w:sz w:val="28"/>
          <w:szCs w:val="28"/>
          <w:lang w:val="it-IT"/>
        </w:rPr>
        <w:t>Các đơn vị trực thuộc Sở Giáo dục và Đào tạo:</w:t>
      </w:r>
    </w:p>
    <w:p w:rsidR="00506496" w:rsidRPr="00765425" w:rsidRDefault="00506496" w:rsidP="00506496">
      <w:pPr>
        <w:spacing w:before="120" w:after="0" w:line="240" w:lineRule="auto"/>
        <w:ind w:firstLine="709"/>
        <w:jc w:val="both"/>
        <w:rPr>
          <w:rFonts w:ascii="Times New Roman" w:hAnsi="Times New Roman"/>
          <w:b/>
          <w:bCs/>
          <w:sz w:val="28"/>
          <w:szCs w:val="28"/>
          <w:lang w:val="it-IT"/>
        </w:rPr>
      </w:pPr>
      <w:r w:rsidRPr="00765425">
        <w:rPr>
          <w:rFonts w:ascii="Times New Roman" w:hAnsi="Times New Roman"/>
          <w:b/>
          <w:bCs/>
          <w:sz w:val="28"/>
          <w:szCs w:val="28"/>
          <w:lang w:val="it-IT"/>
        </w:rPr>
        <w:t>8.1. Trường PTDTNT Đăk Tô:</w:t>
      </w:r>
    </w:p>
    <w:p w:rsidR="00506496" w:rsidRPr="0040394D" w:rsidRDefault="00506496" w:rsidP="00506496">
      <w:pPr>
        <w:spacing w:before="120" w:after="0" w:line="240" w:lineRule="auto"/>
        <w:ind w:firstLine="709"/>
        <w:jc w:val="both"/>
        <w:rPr>
          <w:rFonts w:ascii="Times New Roman" w:hAnsi="Times New Roman"/>
          <w:b/>
          <w:i/>
          <w:sz w:val="28"/>
          <w:szCs w:val="28"/>
          <w:lang w:val="it-IT"/>
        </w:rPr>
      </w:pPr>
      <w:r w:rsidRPr="00765425">
        <w:rPr>
          <w:rFonts w:ascii="Times New Roman" w:hAnsi="Times New Roman"/>
          <w:bCs/>
          <w:sz w:val="28"/>
          <w:szCs w:val="28"/>
        </w:rPr>
        <w:t xml:space="preserve">- </w:t>
      </w:r>
      <w:r w:rsidRPr="00765425">
        <w:rPr>
          <w:rFonts w:ascii="Times New Roman" w:hAnsi="Times New Roman"/>
          <w:bCs/>
          <w:sz w:val="28"/>
          <w:szCs w:val="28"/>
          <w:lang w:val="it-IT"/>
        </w:rPr>
        <w:t>UBND tỉnh kiến nghị với các bộ, ngành Trung ương đ</w:t>
      </w:r>
      <w:r w:rsidRPr="00765425">
        <w:rPr>
          <w:rFonts w:ascii="Times New Roman" w:hAnsi="Times New Roman"/>
          <w:bCs/>
          <w:sz w:val="28"/>
          <w:szCs w:val="28"/>
        </w:rPr>
        <w:t>iều chỉnh, bổ sung lại m</w:t>
      </w:r>
      <w:r w:rsidRPr="00765425">
        <w:rPr>
          <w:rFonts w:ascii="Times New Roman" w:hAnsi="Times New Roman"/>
          <w:sz w:val="28"/>
          <w:szCs w:val="28"/>
        </w:rPr>
        <w:t>ột số chế độ chính sách của Nhà nước đối với học sinh DTTS diện chế độ nội trú vì đã lâu nên không còn phù hợp với tình hình giá cả thị trường hiện nay.</w:t>
      </w:r>
      <w:r w:rsidRPr="0040394D">
        <w:rPr>
          <w:rFonts w:ascii="Times New Roman" w:hAnsi="Times New Roman"/>
          <w:sz w:val="28"/>
          <w:szCs w:val="28"/>
          <w:lang w:val="it-IT"/>
        </w:rPr>
        <w:t xml:space="preserve"> </w:t>
      </w:r>
    </w:p>
    <w:p w:rsidR="00506496" w:rsidRPr="00765425" w:rsidRDefault="00506496" w:rsidP="00506496">
      <w:pPr>
        <w:spacing w:before="120" w:after="0" w:line="240" w:lineRule="auto"/>
        <w:ind w:firstLine="709"/>
        <w:jc w:val="both"/>
        <w:rPr>
          <w:rFonts w:ascii="Times New Roman" w:hAnsi="Times New Roman"/>
          <w:sz w:val="28"/>
          <w:szCs w:val="28"/>
          <w:lang w:val="nl-NL"/>
        </w:rPr>
      </w:pPr>
      <w:r w:rsidRPr="00765425">
        <w:rPr>
          <w:rFonts w:ascii="Times New Roman" w:hAnsi="Times New Roman"/>
          <w:sz w:val="28"/>
          <w:szCs w:val="28"/>
        </w:rPr>
        <w:t>- T</w:t>
      </w:r>
      <w:r w:rsidRPr="00765425">
        <w:rPr>
          <w:rFonts w:ascii="Times New Roman" w:hAnsi="Times New Roman"/>
          <w:sz w:val="28"/>
          <w:szCs w:val="28"/>
          <w:lang w:val="nl-NL"/>
        </w:rPr>
        <w:t>ạo điều kiện trang bị</w:t>
      </w:r>
      <w:r w:rsidRPr="00765425">
        <w:rPr>
          <w:rFonts w:ascii="Times New Roman" w:hAnsi="Times New Roman"/>
          <w:sz w:val="28"/>
          <w:szCs w:val="28"/>
        </w:rPr>
        <w:t xml:space="preserve">, hỗ trợ </w:t>
      </w:r>
      <w:r w:rsidRPr="00765425">
        <w:rPr>
          <w:rFonts w:ascii="Times New Roman" w:hAnsi="Times New Roman"/>
          <w:sz w:val="28"/>
          <w:szCs w:val="28"/>
          <w:lang w:val="nl-NL"/>
        </w:rPr>
        <w:t>thêm cơ sở vật chất, phương tiện dạy và học cho các trường PTDTNT.</w:t>
      </w:r>
    </w:p>
    <w:p w:rsidR="004B0994" w:rsidRDefault="00506496" w:rsidP="00506496">
      <w:pPr>
        <w:spacing w:before="120" w:after="0" w:line="240" w:lineRule="auto"/>
        <w:ind w:firstLine="709"/>
        <w:jc w:val="both"/>
        <w:rPr>
          <w:rFonts w:ascii="Times New Roman" w:hAnsi="Times New Roman"/>
          <w:sz w:val="28"/>
          <w:szCs w:val="28"/>
          <w:lang w:val="nl-NL"/>
        </w:rPr>
      </w:pPr>
      <w:r w:rsidRPr="00765425">
        <w:rPr>
          <w:rFonts w:ascii="Times New Roman" w:hAnsi="Times New Roman"/>
          <w:b/>
          <w:sz w:val="28"/>
          <w:szCs w:val="28"/>
          <w:lang w:val="nl-NL"/>
        </w:rPr>
        <w:t>8.2. Trường Mầm non thực hành sư phạm</w:t>
      </w:r>
      <w:r w:rsidRPr="00765425">
        <w:rPr>
          <w:rFonts w:ascii="Times New Roman" w:hAnsi="Times New Roman"/>
          <w:sz w:val="28"/>
          <w:szCs w:val="28"/>
          <w:lang w:val="nl-NL"/>
        </w:rPr>
        <w:t>: Quan tâm sửa chữa một số phòng học đã hư hỏng, xuống cấp nhằm đảm bảo an toàn cho trẻ.</w:t>
      </w:r>
    </w:p>
    <w:p w:rsidR="00506496" w:rsidRPr="00765425" w:rsidRDefault="00506496" w:rsidP="00506496">
      <w:pPr>
        <w:spacing w:before="120" w:after="0" w:line="240" w:lineRule="auto"/>
        <w:ind w:firstLine="709"/>
        <w:jc w:val="both"/>
        <w:rPr>
          <w:rFonts w:ascii="Times New Roman" w:hAnsi="Times New Roman"/>
          <w:b/>
          <w:sz w:val="28"/>
          <w:szCs w:val="28"/>
          <w:lang w:val="nl-NL"/>
        </w:rPr>
      </w:pPr>
      <w:r w:rsidRPr="00765425">
        <w:rPr>
          <w:rFonts w:ascii="Times New Roman" w:hAnsi="Times New Roman"/>
          <w:b/>
          <w:sz w:val="28"/>
          <w:szCs w:val="28"/>
          <w:lang w:val="nl-NL"/>
        </w:rPr>
        <w:t>8.3. Trường THPT Chuyên Nguyễn Tất Thành</w:t>
      </w:r>
    </w:p>
    <w:p w:rsidR="00506496" w:rsidRPr="004567CC" w:rsidRDefault="00506496" w:rsidP="00506496">
      <w:pPr>
        <w:autoSpaceDE w:val="0"/>
        <w:autoSpaceDN w:val="0"/>
        <w:adjustRightInd w:val="0"/>
        <w:spacing w:before="120" w:after="0" w:line="240" w:lineRule="auto"/>
        <w:ind w:firstLine="567"/>
        <w:jc w:val="both"/>
        <w:rPr>
          <w:rFonts w:ascii="Times New Roman" w:hAnsi="Times New Roman"/>
          <w:sz w:val="28"/>
          <w:szCs w:val="28"/>
          <w:lang w:val="nl-NL"/>
        </w:rPr>
      </w:pPr>
      <w:r>
        <w:rPr>
          <w:rFonts w:ascii="Times New Roman" w:hAnsi="Times New Roman"/>
          <w:sz w:val="28"/>
          <w:szCs w:val="28"/>
          <w:lang w:val="nl-NL"/>
        </w:rPr>
        <w:t>-</w:t>
      </w:r>
      <w:r w:rsidRPr="004567CC">
        <w:rPr>
          <w:rFonts w:ascii="Times New Roman" w:hAnsi="Times New Roman"/>
          <w:sz w:val="28"/>
          <w:szCs w:val="28"/>
          <w:lang w:val="nl-NL"/>
        </w:rPr>
        <w:t xml:space="preserve"> Nâng mức cấp</w:t>
      </w:r>
      <w:r w:rsidRPr="004567CC">
        <w:rPr>
          <w:rFonts w:ascii="Times New Roman" w:hAnsi="Times New Roman"/>
          <w:b/>
          <w:sz w:val="28"/>
          <w:szCs w:val="28"/>
          <w:lang w:val="nl-NL"/>
        </w:rPr>
        <w:t xml:space="preserve"> </w:t>
      </w:r>
      <w:r w:rsidRPr="004567CC">
        <w:rPr>
          <w:rFonts w:ascii="Times New Roman" w:hAnsi="Times New Roman"/>
          <w:sz w:val="28"/>
          <w:szCs w:val="28"/>
          <w:lang w:val="nl-NL"/>
        </w:rPr>
        <w:t>chế độ đối với học sinh giỏi được tuyển chọn vào đội tuyển của tỉnh để dự kỳ thi học sinh giỏi quốc gia</w:t>
      </w:r>
      <w:r w:rsidRPr="004567CC">
        <w:rPr>
          <w:rFonts w:ascii="Times New Roman" w:eastAsia="SimSun" w:hAnsi="Times New Roman"/>
          <w:bCs/>
          <w:sz w:val="28"/>
          <w:szCs w:val="28"/>
          <w:lang w:val="nl-NL"/>
        </w:rPr>
        <w:t xml:space="preserve"> lên </w:t>
      </w:r>
      <w:r w:rsidRPr="004567CC">
        <w:rPr>
          <w:rFonts w:ascii="Times New Roman" w:hAnsi="Times New Roman"/>
          <w:sz w:val="28"/>
          <w:szCs w:val="28"/>
          <w:lang w:val="nl-NL"/>
        </w:rPr>
        <w:t>10</w:t>
      </w:r>
      <w:r>
        <w:rPr>
          <w:rFonts w:ascii="Times New Roman" w:hAnsi="Times New Roman"/>
          <w:sz w:val="28"/>
          <w:szCs w:val="28"/>
          <w:lang w:val="nl-NL"/>
        </w:rPr>
        <w:t>-</w:t>
      </w:r>
      <w:r w:rsidRPr="004567CC">
        <w:rPr>
          <w:rFonts w:ascii="Times New Roman" w:hAnsi="Times New Roman"/>
          <w:sz w:val="28"/>
          <w:szCs w:val="28"/>
          <w:lang w:val="nl-NL"/>
        </w:rPr>
        <w:t xml:space="preserve">15 triệu đồng/học sinh/năm học; đồng thời bổ sung thêm đối tượng học sinh giỏi về nghiên cứu khoa học kỹ thuật được tuyển chọn vào đội tuyển của tỉnh dự Cuộc thi sáng tạo khoa học kỹ thuật quốc gia để hưởng chế độ này (mức tại Nghị quyết </w:t>
      </w:r>
      <w:r>
        <w:rPr>
          <w:rFonts w:ascii="Times New Roman" w:hAnsi="Times New Roman"/>
          <w:sz w:val="28"/>
          <w:szCs w:val="28"/>
          <w:lang w:val="nl-NL"/>
        </w:rPr>
        <w:t>37/2011/NQ-HĐND</w:t>
      </w:r>
      <w:r w:rsidRPr="004567CC">
        <w:rPr>
          <w:rFonts w:ascii="Times New Roman" w:hAnsi="Times New Roman"/>
          <w:sz w:val="28"/>
          <w:szCs w:val="28"/>
          <w:lang w:val="nl-NL"/>
        </w:rPr>
        <w:t xml:space="preserve"> 5 triệu)</w:t>
      </w:r>
      <w:r>
        <w:rPr>
          <w:rFonts w:ascii="Times New Roman" w:hAnsi="Times New Roman"/>
          <w:sz w:val="28"/>
          <w:szCs w:val="28"/>
          <w:lang w:val="nl-NL"/>
        </w:rPr>
        <w:t>.</w:t>
      </w:r>
    </w:p>
    <w:p w:rsidR="00506496" w:rsidRPr="0040394D" w:rsidRDefault="00506496" w:rsidP="00506496">
      <w:pPr>
        <w:autoSpaceDE w:val="0"/>
        <w:autoSpaceDN w:val="0"/>
        <w:adjustRightInd w:val="0"/>
        <w:spacing w:before="120" w:after="0" w:line="240" w:lineRule="auto"/>
        <w:ind w:firstLine="567"/>
        <w:jc w:val="both"/>
        <w:rPr>
          <w:rFonts w:ascii="Times New Roman" w:hAnsi="Times New Roman"/>
          <w:i/>
          <w:sz w:val="28"/>
          <w:szCs w:val="28"/>
          <w:lang w:val="nl-NL"/>
        </w:rPr>
      </w:pPr>
      <w:r>
        <w:rPr>
          <w:rFonts w:ascii="Times New Roman" w:hAnsi="Times New Roman"/>
          <w:sz w:val="28"/>
          <w:szCs w:val="28"/>
          <w:lang w:val="nl-NL"/>
        </w:rPr>
        <w:t>-</w:t>
      </w:r>
      <w:r w:rsidRPr="004567CC">
        <w:rPr>
          <w:rFonts w:ascii="Times New Roman" w:hAnsi="Times New Roman"/>
          <w:sz w:val="28"/>
          <w:szCs w:val="28"/>
          <w:lang w:val="nl-NL"/>
        </w:rPr>
        <w:t xml:space="preserve"> Ban hành chính sách của tỉnh về cấp học bổng khuyến khích học tập đối với học sinh Trường THPT chuyên </w:t>
      </w:r>
      <w:r w:rsidRPr="0040394D">
        <w:rPr>
          <w:rFonts w:ascii="Times New Roman" w:hAnsi="Times New Roman"/>
          <w:i/>
          <w:sz w:val="28"/>
          <w:szCs w:val="28"/>
          <w:lang w:val="nl-NL"/>
        </w:rPr>
        <w:t>(căn cứ Quyết định số 44/2007/QĐ-BGDĐT ngày 15/8/2007 của Bộ GDĐT về học bổng khuyến khích học tập đối với HS, sinh viên trong các trường chuyên, trường năng khiếu, các cơ sở giáo dục đại học và trung cấp chuyên nghiệp thuộc hệ thống giáo dục quốc dân và bởi Thông tư số 31/2013/TT-BGDĐT ngày 01/8/2013 của Bộ GDĐT sửa đổi, bổ sung khoản 3 Điều 2 Quyết định số 44/2007/QĐ-BGDĐT quy định: mức học bổng khuyến khích học tập cấp cho một HS một tháng tối thiểu bằng ba lần mức học phí hiện hành của trường THPT chuyên tại địa phương. Kinh phí học bổng khuyến khích học tập được bố trí trong dự toán chi ngân sách địa phương để cấp cho tối thiểu 30% số HS chuyên của trường; Nghị định 84/2020/NĐ-CP ngày 17/7/2020 về Quy định chi tiết một số điều của Luật Giáo dục 2019).</w:t>
      </w:r>
    </w:p>
    <w:p w:rsidR="00506496" w:rsidRPr="004567CC" w:rsidRDefault="00506496" w:rsidP="00506496">
      <w:pPr>
        <w:autoSpaceDE w:val="0"/>
        <w:autoSpaceDN w:val="0"/>
        <w:adjustRightInd w:val="0"/>
        <w:spacing w:before="120" w:after="0" w:line="240" w:lineRule="auto"/>
        <w:ind w:firstLine="567"/>
        <w:jc w:val="both"/>
        <w:rPr>
          <w:rFonts w:ascii="Times New Roman" w:hAnsi="Times New Roman"/>
          <w:color w:val="FF0000"/>
          <w:sz w:val="28"/>
          <w:szCs w:val="28"/>
          <w:lang w:val="nl-NL"/>
        </w:rPr>
      </w:pPr>
      <w:r>
        <w:rPr>
          <w:rFonts w:ascii="Times New Roman" w:hAnsi="Times New Roman"/>
          <w:sz w:val="28"/>
          <w:szCs w:val="28"/>
          <w:lang w:val="nl-NL"/>
        </w:rPr>
        <w:lastRenderedPageBreak/>
        <w:t>-</w:t>
      </w:r>
      <w:r w:rsidRPr="004567CC">
        <w:rPr>
          <w:rFonts w:ascii="Times New Roman" w:hAnsi="Times New Roman"/>
          <w:sz w:val="28"/>
          <w:szCs w:val="28"/>
          <w:lang w:val="nl-NL"/>
        </w:rPr>
        <w:t xml:space="preserve"> Ban hành chính sách khen thưởng </w:t>
      </w:r>
      <w:r>
        <w:rPr>
          <w:rFonts w:ascii="Times New Roman" w:hAnsi="Times New Roman"/>
          <w:sz w:val="28"/>
          <w:szCs w:val="28"/>
          <w:lang w:val="nl-NL"/>
        </w:rPr>
        <w:t xml:space="preserve">giáo viên và học sinh </w:t>
      </w:r>
      <w:r w:rsidRPr="004567CC">
        <w:rPr>
          <w:rFonts w:ascii="Times New Roman" w:hAnsi="Times New Roman"/>
          <w:sz w:val="28"/>
          <w:szCs w:val="28"/>
          <w:lang w:val="nl-NL"/>
        </w:rPr>
        <w:t xml:space="preserve">đạt thành tích cao trong học tập, nghiên cứu khoa học - kỹ thuật, trong dạy bồi dưỡng </w:t>
      </w:r>
      <w:r>
        <w:rPr>
          <w:rFonts w:ascii="Times New Roman" w:hAnsi="Times New Roman"/>
          <w:sz w:val="28"/>
          <w:szCs w:val="28"/>
          <w:lang w:val="nl-NL"/>
        </w:rPr>
        <w:t>học sinh</w:t>
      </w:r>
      <w:r w:rsidRPr="004567CC">
        <w:rPr>
          <w:rFonts w:ascii="Times New Roman" w:hAnsi="Times New Roman"/>
          <w:sz w:val="28"/>
          <w:szCs w:val="28"/>
          <w:lang w:val="nl-NL"/>
        </w:rPr>
        <w:t xml:space="preserve"> giỏi từ cấp tỉnh trở lên. Mức khen thưởng đề xuất tương đương Nghị quyết số 21/2019/NQ-HĐND ngày 18/7/2019 về Quy định mức chi Hội thi sáng tạo kỹ thuật và cuộc thi sáng tạo thanh thiếu niên nhi đồng cấp tỉnh tổ chức trên địa bàn tỉnh Kon Tum, với các mức thưởng tiền thưởng giải nhất đến giải khuyến khích từ 4 triệu - 12 triệu đồng</w:t>
      </w:r>
      <w:r>
        <w:rPr>
          <w:rFonts w:ascii="Times New Roman" w:hAnsi="Times New Roman"/>
          <w:sz w:val="28"/>
          <w:szCs w:val="28"/>
          <w:lang w:val="nl-NL"/>
        </w:rPr>
        <w:t>.</w:t>
      </w:r>
      <w:r w:rsidRPr="004567CC">
        <w:rPr>
          <w:rFonts w:ascii="Times New Roman" w:hAnsi="Times New Roman"/>
          <w:color w:val="FF0000"/>
          <w:sz w:val="28"/>
          <w:szCs w:val="28"/>
          <w:lang w:val="nl-NL"/>
        </w:rPr>
        <w:t xml:space="preserve"> </w:t>
      </w:r>
    </w:p>
    <w:p w:rsidR="00506496" w:rsidRPr="004567CC" w:rsidRDefault="00506496" w:rsidP="00506496">
      <w:pPr>
        <w:autoSpaceDE w:val="0"/>
        <w:autoSpaceDN w:val="0"/>
        <w:adjustRightInd w:val="0"/>
        <w:spacing w:before="120" w:after="0" w:line="240" w:lineRule="auto"/>
        <w:ind w:firstLine="567"/>
        <w:jc w:val="both"/>
        <w:rPr>
          <w:rFonts w:ascii="Times New Roman" w:hAnsi="Times New Roman"/>
          <w:sz w:val="28"/>
          <w:szCs w:val="28"/>
          <w:lang w:val="nl-NL"/>
        </w:rPr>
      </w:pPr>
      <w:r>
        <w:rPr>
          <w:rFonts w:ascii="Times New Roman" w:hAnsi="Times New Roman"/>
          <w:sz w:val="28"/>
          <w:szCs w:val="28"/>
          <w:lang w:val="nl-NL"/>
        </w:rPr>
        <w:t>-</w:t>
      </w:r>
      <w:r w:rsidRPr="004567CC">
        <w:rPr>
          <w:rFonts w:ascii="Times New Roman" w:hAnsi="Times New Roman"/>
          <w:sz w:val="28"/>
          <w:szCs w:val="28"/>
          <w:lang w:val="nl-NL"/>
        </w:rPr>
        <w:t xml:space="preserve"> Nâng mức chi 01 tiết dạy dạy theo Quyết định 24/2013/QĐ-UBND ngày 20/5/2013 của UBND tỉnh từ 150.000 đồng/tiết lên 300.000 đồng/tiết</w:t>
      </w:r>
      <w:r>
        <w:rPr>
          <w:rFonts w:ascii="Times New Roman" w:hAnsi="Times New Roman"/>
          <w:sz w:val="28"/>
          <w:szCs w:val="28"/>
          <w:lang w:val="nl-NL"/>
        </w:rPr>
        <w:t>.</w:t>
      </w:r>
    </w:p>
    <w:p w:rsidR="00506496" w:rsidRPr="00765425" w:rsidRDefault="00506496" w:rsidP="00506496">
      <w:pPr>
        <w:spacing w:before="120" w:after="0" w:line="240" w:lineRule="auto"/>
        <w:ind w:firstLine="567"/>
        <w:jc w:val="both"/>
        <w:rPr>
          <w:rFonts w:ascii="Times New Roman" w:hAnsi="Times New Roman"/>
          <w:b/>
          <w:sz w:val="28"/>
          <w:szCs w:val="28"/>
          <w:lang w:val="nl-NL"/>
        </w:rPr>
      </w:pPr>
      <w:r w:rsidRPr="00765425">
        <w:rPr>
          <w:rFonts w:ascii="Times New Roman" w:hAnsi="Times New Roman"/>
          <w:b/>
          <w:sz w:val="28"/>
          <w:szCs w:val="28"/>
          <w:lang w:val="nl-NL"/>
        </w:rPr>
        <w:t xml:space="preserve"> 9. Trường Cao đẳng cộng đồng:</w:t>
      </w:r>
    </w:p>
    <w:p w:rsidR="00506496" w:rsidRPr="004567CC" w:rsidRDefault="00506496" w:rsidP="00506496">
      <w:pPr>
        <w:widowControl w:val="0"/>
        <w:spacing w:before="120" w:after="0" w:line="240" w:lineRule="auto"/>
        <w:ind w:firstLine="567"/>
        <w:jc w:val="both"/>
        <w:rPr>
          <w:rFonts w:ascii="Times New Roman" w:hAnsi="Times New Roman"/>
          <w:color w:val="000000"/>
          <w:sz w:val="28"/>
          <w:szCs w:val="28"/>
          <w:lang w:val="de-DE"/>
        </w:rPr>
      </w:pPr>
      <w:r>
        <w:rPr>
          <w:rFonts w:ascii="Times New Roman" w:eastAsia="Courier New" w:hAnsi="Times New Roman"/>
          <w:iCs/>
          <w:sz w:val="28"/>
          <w:szCs w:val="28"/>
          <w:lang w:val="nl-NL"/>
        </w:rPr>
        <w:t>-</w:t>
      </w:r>
      <w:r w:rsidRPr="004567CC">
        <w:rPr>
          <w:rFonts w:ascii="Times New Roman" w:eastAsia="Courier New" w:hAnsi="Times New Roman"/>
          <w:iCs/>
          <w:sz w:val="28"/>
          <w:szCs w:val="28"/>
          <w:lang w:val="de-DE"/>
        </w:rPr>
        <w:t xml:space="preserve"> Tạo điều kiện thuận lợi cho nhà trường tiếp tục đẩy mạnh các hoạt động tư vấn và tuyển sinh, liên kết và hợp tác đào tạo với các trường đại học, cao đẳng, doanh nghiệp, tổ chức, cá nhân trong và ngoài nước; đào tạo gắn liền với nhu cầu của doanh nghiệp và giải quyết việc làm học HSSV sau khi ra trường; </w:t>
      </w:r>
      <w:r w:rsidRPr="004567CC">
        <w:rPr>
          <w:rFonts w:ascii="Times New Roman" w:hAnsi="Times New Roman"/>
          <w:color w:val="000000"/>
          <w:sz w:val="28"/>
          <w:szCs w:val="28"/>
          <w:lang w:val="de-DE"/>
        </w:rPr>
        <w:t>công tác hướng nghiệp, phân luồng cho học sinh tốt nghiệp THCS vào học nghề gắn với doanh nghiệp và khởi nghiệp tại địa phương.</w:t>
      </w:r>
    </w:p>
    <w:p w:rsidR="00506496" w:rsidRPr="004567CC" w:rsidRDefault="00506496" w:rsidP="00506496">
      <w:pPr>
        <w:widowControl w:val="0"/>
        <w:spacing w:before="120" w:after="0" w:line="240" w:lineRule="auto"/>
        <w:ind w:firstLine="567"/>
        <w:jc w:val="both"/>
        <w:rPr>
          <w:rFonts w:ascii="Times New Roman" w:eastAsia="Courier New" w:hAnsi="Times New Roman"/>
          <w:iCs/>
          <w:sz w:val="28"/>
          <w:szCs w:val="28"/>
          <w:lang w:val="de-DE"/>
        </w:rPr>
      </w:pPr>
      <w:r>
        <w:rPr>
          <w:rFonts w:ascii="Times New Roman" w:hAnsi="Times New Roman"/>
          <w:color w:val="000000"/>
          <w:sz w:val="28"/>
          <w:szCs w:val="28"/>
          <w:lang w:val="de-DE"/>
        </w:rPr>
        <w:t>-</w:t>
      </w:r>
      <w:r w:rsidRPr="004567CC">
        <w:rPr>
          <w:rFonts w:ascii="Times New Roman" w:hAnsi="Times New Roman"/>
          <w:color w:val="000000"/>
          <w:sz w:val="28"/>
          <w:szCs w:val="28"/>
          <w:lang w:val="de-DE"/>
        </w:rPr>
        <w:t xml:space="preserve"> </w:t>
      </w:r>
      <w:r>
        <w:rPr>
          <w:rFonts w:ascii="Times New Roman" w:hAnsi="Times New Roman"/>
          <w:color w:val="000000"/>
          <w:sz w:val="28"/>
          <w:szCs w:val="28"/>
          <w:lang w:val="de-DE"/>
        </w:rPr>
        <w:t>C</w:t>
      </w:r>
      <w:r w:rsidRPr="004567CC">
        <w:rPr>
          <w:rFonts w:ascii="Times New Roman" w:hAnsi="Times New Roman"/>
          <w:color w:val="000000"/>
          <w:sz w:val="28"/>
          <w:szCs w:val="28"/>
          <w:lang w:val="de-DE"/>
        </w:rPr>
        <w:t>ác nguồn kinh phí dành cho đào tạo, bồi dưỡng chuyên môn, nghiệp vụ cho đội ngũ cán bộ công chức, viên chức hàng năm giao về cho trường để đứng ra tổ chức thực hiện thay vì giao cho Sở Nội vụ.</w:t>
      </w:r>
    </w:p>
    <w:p w:rsidR="00506496" w:rsidRPr="004567CC" w:rsidRDefault="00506496" w:rsidP="00506496">
      <w:pPr>
        <w:tabs>
          <w:tab w:val="left" w:pos="567"/>
          <w:tab w:val="left" w:pos="851"/>
        </w:tabs>
        <w:spacing w:before="120" w:after="0" w:line="240" w:lineRule="auto"/>
        <w:ind w:firstLine="567"/>
        <w:jc w:val="both"/>
        <w:rPr>
          <w:rFonts w:ascii="Times New Roman" w:hAnsi="Times New Roman"/>
          <w:color w:val="000000"/>
          <w:sz w:val="28"/>
          <w:szCs w:val="28"/>
          <w:lang w:val="de-DE"/>
        </w:rPr>
      </w:pPr>
      <w:r>
        <w:rPr>
          <w:rFonts w:ascii="Times New Roman" w:hAnsi="Times New Roman"/>
          <w:color w:val="000000"/>
          <w:sz w:val="28"/>
          <w:szCs w:val="28"/>
          <w:lang w:val="de-DE"/>
        </w:rPr>
        <w:t>-</w:t>
      </w:r>
      <w:r w:rsidRPr="004567CC">
        <w:rPr>
          <w:rFonts w:ascii="Times New Roman" w:hAnsi="Times New Roman"/>
          <w:color w:val="000000"/>
          <w:sz w:val="28"/>
          <w:szCs w:val="28"/>
          <w:lang w:val="de-DE"/>
        </w:rPr>
        <w:t xml:space="preserve"> Tạo điều kiện thuận lợi tối đa cho nhà trường tham gia hoặc phối hợp với các Dự án, nguồn tài trợ, nguồn lực tài chính hỗ trợ cho Nhà trường trong công tác tăng cường sơ sở vật chất, trang thiết bị giáo dục để đáp ứng được nhu cầu đào tạo, nghiên cứu khoa học và chuyển giao công nghệ hiện nay và trong tương lai.</w:t>
      </w:r>
    </w:p>
    <w:p w:rsidR="00506496" w:rsidRPr="004567CC" w:rsidRDefault="00506496" w:rsidP="00506496">
      <w:pPr>
        <w:tabs>
          <w:tab w:val="left" w:pos="567"/>
          <w:tab w:val="left" w:pos="851"/>
        </w:tabs>
        <w:spacing w:before="120" w:after="0" w:line="240" w:lineRule="auto"/>
        <w:ind w:firstLine="567"/>
        <w:jc w:val="both"/>
        <w:rPr>
          <w:rStyle w:val="fontstyle01"/>
          <w:lang w:val="de-DE"/>
        </w:rPr>
      </w:pPr>
      <w:r>
        <w:rPr>
          <w:rFonts w:ascii="Times New Roman" w:hAnsi="Times New Roman"/>
          <w:sz w:val="28"/>
          <w:szCs w:val="28"/>
          <w:lang w:val="de-DE"/>
        </w:rPr>
        <w:t>-</w:t>
      </w:r>
      <w:r w:rsidRPr="004567CC">
        <w:rPr>
          <w:rFonts w:ascii="Times New Roman" w:hAnsi="Times New Roman"/>
          <w:sz w:val="28"/>
          <w:szCs w:val="28"/>
          <w:lang w:val="de-DE"/>
        </w:rPr>
        <w:t xml:space="preserve"> </w:t>
      </w:r>
      <w:r>
        <w:rPr>
          <w:rFonts w:ascii="Times New Roman" w:hAnsi="Times New Roman"/>
          <w:sz w:val="28"/>
          <w:szCs w:val="28"/>
          <w:lang w:val="de-DE"/>
        </w:rPr>
        <w:t>C</w:t>
      </w:r>
      <w:r w:rsidRPr="004567CC">
        <w:rPr>
          <w:rFonts w:ascii="Times New Roman" w:hAnsi="Times New Roman"/>
          <w:sz w:val="28"/>
          <w:szCs w:val="28"/>
          <w:lang w:val="de-DE"/>
        </w:rPr>
        <w:t xml:space="preserve">hỉ đạo các sở, ngành liên quan giao chỉ tiêu đào tạo gắn với giao kinh phí phù hợp với chức năng, nhiệm vụ được giao của Trường (vì hiện nay ngân sách cấp chỉ dựa vào chỉ tiêu đào tạo hệ trung cấp và cao đẳng không tính đến các đối tượng đào tạo khác như sơ cấp, thường xuyên, dạy nghề…); cấp kinh phí sửa chữa cơ sở vật chất, nghiên cứu khoa học, </w:t>
      </w:r>
      <w:r w:rsidRPr="004567CC">
        <w:rPr>
          <w:rStyle w:val="fontstyle01"/>
          <w:lang w:val="de-DE"/>
        </w:rPr>
        <w:t xml:space="preserve">công tác kiểm định chất lượng giáo dục nghề nghiệp, </w:t>
      </w:r>
      <w:r w:rsidRPr="004567CC">
        <w:rPr>
          <w:rFonts w:ascii="Times New Roman" w:hAnsi="Times New Roman"/>
          <w:sz w:val="28"/>
          <w:szCs w:val="28"/>
          <w:lang w:val="de-DE"/>
        </w:rPr>
        <w:t>biên soạn chương trình, giáo trình; đầu tư kinh phí để mua sắm phương tiện, trang thiết bị dạy - học, trang thiết bị thực hành, thực tập phục vụ cho việc mở một số mã ngành mới.</w:t>
      </w:r>
    </w:p>
    <w:p w:rsidR="00506496" w:rsidRPr="004567CC" w:rsidRDefault="00506496" w:rsidP="00506496">
      <w:pPr>
        <w:widowControl w:val="0"/>
        <w:spacing w:before="120" w:after="0" w:line="240" w:lineRule="auto"/>
        <w:ind w:firstLine="567"/>
        <w:jc w:val="both"/>
        <w:rPr>
          <w:rFonts w:ascii="Times New Roman" w:eastAsia="Courier New" w:hAnsi="Times New Roman"/>
          <w:iCs/>
          <w:sz w:val="28"/>
          <w:szCs w:val="28"/>
          <w:lang w:val="de-DE"/>
        </w:rPr>
      </w:pPr>
      <w:r>
        <w:rPr>
          <w:rFonts w:ascii="Times New Roman" w:eastAsia="Courier New" w:hAnsi="Times New Roman"/>
          <w:iCs/>
          <w:sz w:val="28"/>
          <w:szCs w:val="28"/>
          <w:lang w:val="de-DE"/>
        </w:rPr>
        <w:t>-</w:t>
      </w:r>
      <w:r w:rsidRPr="004567CC">
        <w:rPr>
          <w:rFonts w:ascii="Times New Roman" w:eastAsia="Courier New" w:hAnsi="Times New Roman"/>
          <w:iCs/>
          <w:sz w:val="28"/>
          <w:szCs w:val="28"/>
          <w:lang w:val="de-DE"/>
        </w:rPr>
        <w:t xml:space="preserve"> Tạo điều kiện thuận lợi trong việc xem xét và phê duyệt Đề án tổ chức lại các đơn vị thuộc Trường, gắn với Đề án vị trí việc làm; giữ nguyên số lượng người làm việc cho Trường để sắp xếp, bố trí viên chức biên chế và hợp đồng lao động; xây dựng kế hoạch đào tạo bồi dưỡng để chuẩn hoá đội ngũ theo quy định.</w:t>
      </w:r>
    </w:p>
    <w:p w:rsidR="00506496" w:rsidRPr="004567CC" w:rsidRDefault="00506496" w:rsidP="00506496">
      <w:pPr>
        <w:pStyle w:val="ListParagraph"/>
        <w:spacing w:before="120" w:after="0" w:line="240" w:lineRule="auto"/>
        <w:ind w:left="0" w:firstLine="720"/>
        <w:jc w:val="both"/>
        <w:rPr>
          <w:rFonts w:ascii="Times New Roman" w:hAnsi="Times New Roman"/>
          <w:sz w:val="28"/>
          <w:szCs w:val="28"/>
          <w:lang w:val="de-DE"/>
        </w:rPr>
      </w:pPr>
      <w:r>
        <w:rPr>
          <w:rFonts w:ascii="Times New Roman" w:eastAsia="Courier New" w:hAnsi="Times New Roman"/>
          <w:iCs/>
          <w:sz w:val="28"/>
          <w:szCs w:val="28"/>
          <w:lang w:val="de-DE"/>
        </w:rPr>
        <w:t>-</w:t>
      </w:r>
      <w:r w:rsidRPr="004567CC">
        <w:rPr>
          <w:rFonts w:ascii="Times New Roman" w:eastAsia="Courier New" w:hAnsi="Times New Roman"/>
          <w:iCs/>
          <w:sz w:val="28"/>
          <w:szCs w:val="28"/>
          <w:lang w:val="de-DE"/>
        </w:rPr>
        <w:t xml:space="preserve"> </w:t>
      </w:r>
      <w:r>
        <w:rPr>
          <w:rFonts w:ascii="Times New Roman" w:eastAsia="Courier New" w:hAnsi="Times New Roman"/>
          <w:iCs/>
          <w:sz w:val="28"/>
          <w:szCs w:val="28"/>
          <w:lang w:val="de-DE"/>
        </w:rPr>
        <w:t>T</w:t>
      </w:r>
      <w:r w:rsidRPr="004567CC">
        <w:rPr>
          <w:rFonts w:ascii="Times New Roman" w:eastAsia="Courier New" w:hAnsi="Times New Roman"/>
          <w:iCs/>
          <w:sz w:val="28"/>
          <w:szCs w:val="28"/>
          <w:lang w:val="de-DE"/>
        </w:rPr>
        <w:t xml:space="preserve">ạo điều kiện để nhà trường đẩy mạnh hoạt động nghiên cứu khoa học và chuyển giao công nghệ gắn với các chương trình và dự án khởi nghiệp, trong đó chú trọng thực hiện các đề tài, dự án mang tính ứng dụng cao gắn với việc triển khai thực hiện 3 lĩnh vực đột phá của tỉnh đã được Đại hội Đảng bộ tỉnh lần thứ XVI thông qua, đó là: Phát triển nông nghiệp ứng dụng công nghệ cao, gắn với công nghiệp chế biến; Đẩy mạnh phát triển du lịch với nhiều loại hình; Tập trung </w:t>
      </w:r>
      <w:r w:rsidRPr="004567CC">
        <w:rPr>
          <w:rFonts w:ascii="Times New Roman" w:eastAsia="Courier New" w:hAnsi="Times New Roman"/>
          <w:iCs/>
          <w:sz w:val="28"/>
          <w:szCs w:val="28"/>
          <w:lang w:val="de-DE"/>
        </w:rPr>
        <w:lastRenderedPageBreak/>
        <w:t xml:space="preserve">đầu tư phát triển kết cấu hạ tầng. </w:t>
      </w:r>
      <w:r w:rsidRPr="004567CC">
        <w:rPr>
          <w:rFonts w:ascii="Times New Roman" w:hAnsi="Times New Roman"/>
          <w:sz w:val="28"/>
          <w:szCs w:val="28"/>
          <w:lang w:val="de-DE"/>
        </w:rPr>
        <w:t>Trong 3 nhiệm vụ đột phá, nhà trường sẽ đảm nhận được 2/3 nhiệm vụ như: Phát triển nông nghiệp công nghệ cao, gắn với công nghiệp chế biến; Đẩy mạnh phát triển du lịch với nhiều loại hình.</w:t>
      </w:r>
    </w:p>
    <w:p w:rsidR="00506496" w:rsidRDefault="00506496" w:rsidP="00506496">
      <w:pPr>
        <w:spacing w:before="120" w:after="0" w:line="240" w:lineRule="auto"/>
        <w:ind w:firstLine="567"/>
        <w:jc w:val="both"/>
        <w:rPr>
          <w:rFonts w:ascii="Times New Roman" w:hAnsi="Times New Roman"/>
          <w:bCs/>
          <w:sz w:val="28"/>
          <w:szCs w:val="28"/>
          <w:lang w:val="de-DE"/>
        </w:rPr>
      </w:pPr>
      <w:r>
        <w:rPr>
          <w:rFonts w:ascii="Times New Roman" w:hAnsi="Times New Roman"/>
          <w:sz w:val="28"/>
          <w:szCs w:val="28"/>
          <w:lang w:val="nl-NL"/>
        </w:rPr>
        <w:t>-</w:t>
      </w:r>
      <w:r w:rsidRPr="004567CC">
        <w:rPr>
          <w:rFonts w:ascii="Times New Roman" w:hAnsi="Times New Roman"/>
          <w:sz w:val="28"/>
          <w:szCs w:val="28"/>
          <w:lang w:val="nl-NL"/>
        </w:rPr>
        <w:t xml:space="preserve"> Đề nghị </w:t>
      </w:r>
      <w:r w:rsidRPr="004567CC">
        <w:rPr>
          <w:rFonts w:ascii="Times New Roman" w:hAnsi="Times New Roman"/>
          <w:bCs/>
          <w:sz w:val="28"/>
          <w:szCs w:val="28"/>
          <w:lang w:val="de-DE"/>
        </w:rPr>
        <w:t xml:space="preserve">UBND tỉnh </w:t>
      </w:r>
      <w:r>
        <w:rPr>
          <w:rFonts w:ascii="Times New Roman" w:hAnsi="Times New Roman"/>
          <w:bCs/>
          <w:sz w:val="28"/>
          <w:szCs w:val="28"/>
          <w:lang w:val="de-DE"/>
        </w:rPr>
        <w:t>kiến nghị các bộ, ngành trung ương</w:t>
      </w:r>
      <w:r w:rsidRPr="004567CC">
        <w:rPr>
          <w:rFonts w:ascii="Times New Roman" w:hAnsi="Times New Roman"/>
          <w:bCs/>
          <w:sz w:val="28"/>
          <w:szCs w:val="28"/>
          <w:lang w:val="de-DE"/>
        </w:rPr>
        <w:t xml:space="preserve"> sớm xem xét, phê duyệt Đề án đào tạo nghề cho vùng tam giác phát triển CLV; </w:t>
      </w:r>
      <w:r w:rsidRPr="004567CC">
        <w:rPr>
          <w:rFonts w:ascii="Times New Roman" w:hAnsi="Times New Roman"/>
          <w:sz w:val="28"/>
          <w:szCs w:val="28"/>
          <w:lang w:val="de-DE"/>
        </w:rPr>
        <w:t>Đề án Bồi dưỡng, đánh giá năng lực và cấp chứng chỉ tiếng Việt theo khung năng lực tiếng Việt dùng cho người nước ngoài</w:t>
      </w:r>
      <w:r w:rsidRPr="004567CC">
        <w:rPr>
          <w:rFonts w:ascii="Times New Roman" w:hAnsi="Times New Roman"/>
          <w:bCs/>
          <w:sz w:val="28"/>
          <w:szCs w:val="28"/>
          <w:lang w:val="de-DE"/>
        </w:rPr>
        <w:t xml:space="preserve"> để có cơ sở Trường triển khai thực hiện.</w:t>
      </w:r>
    </w:p>
    <w:p w:rsidR="00FE246E" w:rsidRPr="00B5459D" w:rsidRDefault="00FE246E" w:rsidP="00506496">
      <w:pPr>
        <w:spacing w:before="120" w:after="0" w:line="240" w:lineRule="auto"/>
        <w:ind w:firstLine="567"/>
        <w:jc w:val="both"/>
        <w:rPr>
          <w:rFonts w:asciiTheme="majorHAnsi" w:hAnsiTheme="majorHAnsi" w:cstheme="majorHAnsi"/>
          <w:sz w:val="28"/>
          <w:szCs w:val="28"/>
          <w:lang w:val="nl-NL"/>
        </w:rPr>
      </w:pPr>
      <w:r w:rsidRPr="00B5459D">
        <w:rPr>
          <w:rFonts w:ascii="Times New Roman" w:hAnsi="Times New Roman"/>
          <w:b/>
          <w:bCs/>
          <w:sz w:val="28"/>
          <w:szCs w:val="28"/>
          <w:lang w:val="de-DE"/>
        </w:rPr>
        <w:t>10. Sở Giáo dục và Đào tạo:</w:t>
      </w:r>
      <w:r w:rsidRPr="00B5459D">
        <w:rPr>
          <w:rFonts w:asciiTheme="majorHAnsi" w:hAnsiTheme="majorHAnsi" w:cstheme="majorHAnsi"/>
          <w:bCs/>
          <w:sz w:val="28"/>
          <w:szCs w:val="28"/>
          <w:lang w:val="de-DE"/>
        </w:rPr>
        <w:t xml:space="preserve"> Đầu tư cơ sở vật chất cho các cơ sở giáo dục công lập để triển khai thực hiện nhiệm vụ giáo dục, nhất là đáp ứng nhu cầu tổ chức dạy học 2 buổi/ngày và phòng ở cho học sinh, các trường thuộc đối tượng thụ hưởng Nghị định 116/2016/NĐ-CP ngày 18/7/20216 của Chính phủ q</w:t>
      </w:r>
      <w:r w:rsidRPr="00B5459D">
        <w:rPr>
          <w:rFonts w:asciiTheme="majorHAnsi" w:hAnsiTheme="majorHAnsi" w:cstheme="majorHAnsi"/>
          <w:sz w:val="28"/>
          <w:szCs w:val="28"/>
        </w:rPr>
        <w:t>uy định chính sách hỗ trợ học sinh và trường phổ thông ở xã, thôn đặc biệt khó khăn</w:t>
      </w:r>
    </w:p>
    <w:p w:rsidR="00506496" w:rsidRPr="00B5459D" w:rsidRDefault="00FE246E" w:rsidP="00506496">
      <w:pPr>
        <w:ind w:firstLine="720"/>
        <w:jc w:val="both"/>
        <w:rPr>
          <w:rFonts w:asciiTheme="majorHAnsi" w:hAnsiTheme="majorHAnsi" w:cstheme="majorHAnsi"/>
          <w:sz w:val="28"/>
          <w:szCs w:val="28"/>
          <w:lang w:val="nl-NL"/>
        </w:rPr>
      </w:pPr>
      <w:r w:rsidRPr="00B5459D">
        <w:rPr>
          <w:rFonts w:asciiTheme="majorHAnsi" w:hAnsiTheme="majorHAnsi" w:cstheme="majorHAnsi"/>
          <w:b/>
          <w:sz w:val="28"/>
          <w:szCs w:val="28"/>
          <w:lang w:val="nl-NL"/>
        </w:rPr>
        <w:t>11. Sở Lao động, Thương binh và Xã hội:</w:t>
      </w:r>
      <w:r w:rsidRPr="00B5459D">
        <w:rPr>
          <w:rFonts w:asciiTheme="majorHAnsi" w:hAnsiTheme="majorHAnsi" w:cstheme="majorHAnsi"/>
          <w:sz w:val="28"/>
          <w:szCs w:val="28"/>
          <w:lang w:val="nl-NL"/>
        </w:rPr>
        <w:t xml:space="preserve"> Có kế hoạch đầu tư mua sắm trang thiết bị dạy nghề, nhất là các thiết bị nghề phi nông nghiệp đã được đầu tư quá lâu, đến nay không còn sử dụng được.</w:t>
      </w:r>
    </w:p>
    <w:p w:rsidR="00506496" w:rsidRPr="00A5172E" w:rsidRDefault="00506496" w:rsidP="00506496">
      <w:pPr>
        <w:ind w:firstLine="720"/>
        <w:jc w:val="both"/>
        <w:rPr>
          <w:lang w:val="nl-NL"/>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2095500</wp:posOffset>
                </wp:positionH>
                <wp:positionV relativeFrom="paragraph">
                  <wp:posOffset>112394</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8.85pt" to="318.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" strokecolor="#4a7ebb">
                <o:lock v:ext="edit" shapetype="f"/>
              </v:line>
            </w:pict>
          </mc:Fallback>
        </mc:AlternateContent>
      </w:r>
    </w:p>
    <w:p w:rsidR="00506496" w:rsidRPr="00765425" w:rsidRDefault="00506496" w:rsidP="00506496">
      <w:pPr>
        <w:spacing w:after="0" w:line="240" w:lineRule="auto"/>
        <w:rPr>
          <w:rFonts w:ascii="Times New Roman" w:hAnsi="Times New Roman"/>
          <w:lang w:val="nl-NL"/>
        </w:rPr>
      </w:pPr>
    </w:p>
    <w:p w:rsidR="005646A7" w:rsidRPr="00506496" w:rsidRDefault="005646A7">
      <w:pPr>
        <w:rPr>
          <w:lang w:val="nl-NL"/>
        </w:rPr>
      </w:pPr>
    </w:p>
    <w:sectPr w:rsidR="005646A7" w:rsidRPr="00506496" w:rsidSect="00914730">
      <w:headerReference w:type="default" r:id="rId7"/>
      <w:pgSz w:w="11906" w:h="16838"/>
      <w:pgMar w:top="1134" w:right="102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34" w:rsidRDefault="00557D34">
      <w:pPr>
        <w:spacing w:after="0" w:line="240" w:lineRule="auto"/>
      </w:pPr>
      <w:r>
        <w:separator/>
      </w:r>
    </w:p>
  </w:endnote>
  <w:endnote w:type="continuationSeparator" w:id="0">
    <w:p w:rsidR="00557D34" w:rsidRDefault="0055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34" w:rsidRDefault="00557D34">
      <w:pPr>
        <w:spacing w:after="0" w:line="240" w:lineRule="auto"/>
      </w:pPr>
      <w:r>
        <w:separator/>
      </w:r>
    </w:p>
  </w:footnote>
  <w:footnote w:type="continuationSeparator" w:id="0">
    <w:p w:rsidR="00557D34" w:rsidRDefault="00557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E0" w:rsidRDefault="00506496">
    <w:pPr>
      <w:pStyle w:val="Header"/>
      <w:jc w:val="center"/>
    </w:pPr>
    <w:r>
      <w:fldChar w:fldCharType="begin"/>
    </w:r>
    <w:r>
      <w:instrText xml:space="preserve"> PAGE   \* MERGEFORMAT </w:instrText>
    </w:r>
    <w:r>
      <w:fldChar w:fldCharType="separate"/>
    </w:r>
    <w:r w:rsidR="006256E5">
      <w:rPr>
        <w:noProof/>
      </w:rPr>
      <w:t>4</w:t>
    </w:r>
    <w:r>
      <w:rPr>
        <w:noProof/>
      </w:rPr>
      <w:fldChar w:fldCharType="end"/>
    </w:r>
  </w:p>
  <w:p w:rsidR="00ED42E0" w:rsidRDefault="00557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96"/>
    <w:rsid w:val="00005C26"/>
    <w:rsid w:val="004B0994"/>
    <w:rsid w:val="00506496"/>
    <w:rsid w:val="00557D34"/>
    <w:rsid w:val="005646A7"/>
    <w:rsid w:val="006256E5"/>
    <w:rsid w:val="00914730"/>
    <w:rsid w:val="00B5459D"/>
    <w:rsid w:val="00D4341E"/>
    <w:rsid w:val="00F1553D"/>
    <w:rsid w:val="00FE24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9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96"/>
    <w:pPr>
      <w:ind w:left="720"/>
      <w:contextualSpacing/>
    </w:pPr>
  </w:style>
  <w:style w:type="character" w:customStyle="1" w:styleId="fontstyle01">
    <w:name w:val="fontstyle01"/>
    <w:rsid w:val="0050649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496"/>
    <w:rPr>
      <w:rFonts w:ascii="Arial" w:eastAsia="Arial" w:hAnsi="Arial" w:cs="Times New Roman"/>
    </w:rPr>
  </w:style>
  <w:style w:type="paragraph" w:styleId="BalloonText">
    <w:name w:val="Balloon Text"/>
    <w:basedOn w:val="Normal"/>
    <w:link w:val="BalloonTextChar"/>
    <w:uiPriority w:val="99"/>
    <w:semiHidden/>
    <w:unhideWhenUsed/>
    <w:rsid w:val="0091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3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9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96"/>
    <w:pPr>
      <w:ind w:left="720"/>
      <w:contextualSpacing/>
    </w:pPr>
  </w:style>
  <w:style w:type="character" w:customStyle="1" w:styleId="fontstyle01">
    <w:name w:val="fontstyle01"/>
    <w:rsid w:val="0050649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496"/>
    <w:rPr>
      <w:rFonts w:ascii="Arial" w:eastAsia="Arial" w:hAnsi="Arial" w:cs="Times New Roman"/>
    </w:rPr>
  </w:style>
  <w:style w:type="paragraph" w:styleId="BalloonText">
    <w:name w:val="Balloon Text"/>
    <w:basedOn w:val="Normal"/>
    <w:link w:val="BalloonTextChar"/>
    <w:uiPriority w:val="99"/>
    <w:semiHidden/>
    <w:unhideWhenUsed/>
    <w:rsid w:val="0091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3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8</cp:revision>
  <cp:lastPrinted>2020-11-26T01:03:00Z</cp:lastPrinted>
  <dcterms:created xsi:type="dcterms:W3CDTF">2020-11-13T00:20:00Z</dcterms:created>
  <dcterms:modified xsi:type="dcterms:W3CDTF">2020-12-03T02:02:00Z</dcterms:modified>
</cp:coreProperties>
</file>